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4572" w14:textId="d604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16-3 "2024-2026 жылдарға арналған Бұлан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11 желтоқсандағы № 26-3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мәслихатының 2023 жылғы 27 желтоқсандағы №16-3 "2024-2026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№16-3 шешіміне 1 -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