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ec9a" w14:textId="fffe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Қаратөбе ауданының Қаракөл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31 желтоқсандағы № 23-14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34-11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2024 жылғы 20 желтоқсандағы № 22-4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жылы берілетін субвенция көлемі 41 315 мың теңге сомасында белгіленсін.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бюджетке жоғары тұрған бюджеттен бөлінетін нысаналы трансферттердің түсуі ескерілсін: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80 мың теңге: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80 мың теңге;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бюджеттен жалпы сомасы – 4 000 мың теңге: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Ақтай ауылындағы көше жарығын сыртқы электрмен жабдықтауға – 4 000 мың теңге.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№23-14 шешіміне 1-қосымша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34-11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қаланың,ауылдың,кенттің,ауылдық округтің 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23-14 шешіміне 2-қосымша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Қаракөл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23-14 шешіміне 3-қосымша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Қаракөл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