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c7c0" w14:textId="657c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Қаратөбе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186 825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197 676,8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-10 851,8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10 851,8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10 851,8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жылы берілетін субвенция көлемі 83 223 мың теңге сомасында белгіленсін.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125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125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23-4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23-4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Қаратөбе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