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b691" w14:textId="3d4b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 Талдыапан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35-13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Талдыапан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25 - 2 "2025 – 2027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Талдыапан ауылдық округінің бюджетіне аудандық бюджеттен берілетін субвенциялар түсімдерінің сомасы 30 245 мың теңге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Казталов аудандық мәслихатының тұрақты комиссияларына әр тоқсан сайын бюджеттік бағдарламалар әкімшілерінің есебін тыңдау жүктелсін.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16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Талдыапан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16 шешіміне № 2 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Талдыапан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16 шешіміне № 3 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Талдыапан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