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5d75" w14:textId="e2c5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10-4 "2024-2026 жылдарға арналған Бәйтерек ауданы Байқоныс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№10-4 "2024-2026 жылдарға арналған Бәйтерек ауданы Байқоныс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56 287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100 521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- 14 289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14 289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14 289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Байқоныс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