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a2a0" w14:textId="deda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10-4 "2024-2026 жылдарға арналған Бәйтерек ауданы Байқоныс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5 наурыздағы № 12-4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№10-4 "2024-2026 жылдарға арналған Бәйтерек ауданы Байқоныс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88 502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102 791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- 14 289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14 289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 – 14 289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Байқоныс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102 791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