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e2eb" w14:textId="a22e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15-6 "2024-2026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№15-6 "2024–2026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–66 631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65 347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