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c188" w14:textId="bafc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15-5 "2024-2026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№15-5 "2024–2026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54 714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