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df3c" w14:textId="a05d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15-7 "2024-2026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24 мамырдағы № 20-3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15-7 "2024–2026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59 281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1 973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57 201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59 391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Жақсыбай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