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ff24" w14:textId="ca9f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14-4 "2024-2026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3 маусымдағы № 18-4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ауылдық округінің бюджеті туралы" 2023 жылғы 27 желтоқсандағы № 14-4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107 294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32 607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286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74 294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123 132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-15 838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15 838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15 838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Жаңақала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