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ade0" w14:textId="e05a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2023 жылғы 21 желтоқсандағы № 11-3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2024 жылғы 28 тамыздағы № 21-2 шешімі</w:t>
      </w:r>
    </w:p>
    <w:p>
      <w:pPr>
        <w:spacing w:after="0"/>
        <w:ind w:left="0"/>
        <w:jc w:val="both"/>
      </w:pPr>
      <w:bookmarkStart w:name="z3" w:id="0"/>
      <w:r>
        <w:rPr>
          <w:rFonts w:ascii="Times New Roman"/>
          <w:b w:val="false"/>
          <w:i w:val="false"/>
          <w:color w:val="000000"/>
          <w:sz w:val="28"/>
        </w:rPr>
        <w:t>
      Бөкей ордасы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2023 жылғы 21 желтоқсандағы №11-3 "2024-2026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мынандай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2024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3 408 248 мың теңге:</w:t>
      </w:r>
    </w:p>
    <w:bookmarkEnd w:id="3"/>
    <w:bookmarkStart w:name="z8" w:id="4"/>
    <w:p>
      <w:pPr>
        <w:spacing w:after="0"/>
        <w:ind w:left="0"/>
        <w:jc w:val="both"/>
      </w:pPr>
      <w:r>
        <w:rPr>
          <w:rFonts w:ascii="Times New Roman"/>
          <w:b w:val="false"/>
          <w:i w:val="false"/>
          <w:color w:val="000000"/>
          <w:sz w:val="28"/>
        </w:rPr>
        <w:t>
      салықтық түсімдер – 1 029 411 мың теңге;</w:t>
      </w:r>
    </w:p>
    <w:bookmarkEnd w:id="4"/>
    <w:bookmarkStart w:name="z9" w:id="5"/>
    <w:p>
      <w:pPr>
        <w:spacing w:after="0"/>
        <w:ind w:left="0"/>
        <w:jc w:val="both"/>
      </w:pPr>
      <w:r>
        <w:rPr>
          <w:rFonts w:ascii="Times New Roman"/>
          <w:b w:val="false"/>
          <w:i w:val="false"/>
          <w:color w:val="000000"/>
          <w:sz w:val="28"/>
        </w:rPr>
        <w:t>
      салықтық емес түсімдер – 23 673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1 298 мың теңге;</w:t>
      </w:r>
    </w:p>
    <w:bookmarkEnd w:id="6"/>
    <w:bookmarkStart w:name="z11" w:id="7"/>
    <w:p>
      <w:pPr>
        <w:spacing w:after="0"/>
        <w:ind w:left="0"/>
        <w:jc w:val="both"/>
      </w:pPr>
      <w:r>
        <w:rPr>
          <w:rFonts w:ascii="Times New Roman"/>
          <w:b w:val="false"/>
          <w:i w:val="false"/>
          <w:color w:val="000000"/>
          <w:sz w:val="28"/>
        </w:rPr>
        <w:t>
      трансферттер түсімі – 2 353 866 мың теңге;</w:t>
      </w:r>
    </w:p>
    <w:bookmarkEnd w:id="7"/>
    <w:bookmarkStart w:name="z12" w:id="8"/>
    <w:p>
      <w:pPr>
        <w:spacing w:after="0"/>
        <w:ind w:left="0"/>
        <w:jc w:val="both"/>
      </w:pPr>
      <w:r>
        <w:rPr>
          <w:rFonts w:ascii="Times New Roman"/>
          <w:b w:val="false"/>
          <w:i w:val="false"/>
          <w:color w:val="000000"/>
          <w:sz w:val="28"/>
        </w:rPr>
        <w:t>
      2) шығындар – 3 960 826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96 520 мың теңге:</w:t>
      </w:r>
    </w:p>
    <w:bookmarkEnd w:id="9"/>
    <w:bookmarkStart w:name="z14" w:id="10"/>
    <w:p>
      <w:pPr>
        <w:spacing w:after="0"/>
        <w:ind w:left="0"/>
        <w:jc w:val="both"/>
      </w:pPr>
      <w:r>
        <w:rPr>
          <w:rFonts w:ascii="Times New Roman"/>
          <w:b w:val="false"/>
          <w:i w:val="false"/>
          <w:color w:val="000000"/>
          <w:sz w:val="28"/>
        </w:rPr>
        <w:t>
      бюджеттік кредиттер – 147 680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51 160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- 649 098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649 772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535 124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51 834 мың теңге; </w:t>
      </w:r>
    </w:p>
    <w:bookmarkEnd w:id="18"/>
    <w:bookmarkStart w:name="z23" w:id="19"/>
    <w:p>
      <w:pPr>
        <w:spacing w:after="0"/>
        <w:ind w:left="0"/>
        <w:jc w:val="both"/>
      </w:pPr>
      <w:r>
        <w:rPr>
          <w:rFonts w:ascii="Times New Roman"/>
          <w:b w:val="false"/>
          <w:i w:val="false"/>
          <w:color w:val="000000"/>
          <w:sz w:val="28"/>
        </w:rPr>
        <w:t xml:space="preserve">
      бюджет қаражатының пайдаланылатын қалдықтары – 165 808 мың теңге. </w:t>
      </w:r>
    </w:p>
    <w:bookmarkEnd w:id="19"/>
    <w:bookmarkStart w:name="z24" w:id="20"/>
    <w:p>
      <w:pPr>
        <w:spacing w:after="0"/>
        <w:ind w:left="0"/>
        <w:jc w:val="both"/>
      </w:pPr>
      <w:r>
        <w:rPr>
          <w:rFonts w:ascii="Times New Roman"/>
          <w:b w:val="false"/>
          <w:i w:val="false"/>
          <w:color w:val="000000"/>
          <w:sz w:val="28"/>
        </w:rPr>
        <w:t>
      1-1 тармағы жаңа редакцияда жазылсын:</w:t>
      </w:r>
    </w:p>
    <w:bookmarkEnd w:id="20"/>
    <w:bookmarkStart w:name="z25" w:id="21"/>
    <w:p>
      <w:pPr>
        <w:spacing w:after="0"/>
        <w:ind w:left="0"/>
        <w:jc w:val="both"/>
      </w:pPr>
      <w:r>
        <w:rPr>
          <w:rFonts w:ascii="Times New Roman"/>
          <w:b w:val="false"/>
          <w:i w:val="false"/>
          <w:color w:val="000000"/>
          <w:sz w:val="28"/>
        </w:rPr>
        <w:t>
      "1-1. 2024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120 122 мың теңге көлемінде қарастырылғаны ескерілсін.</w:t>
      </w:r>
    </w:p>
    <w:bookmarkEnd w:id="21"/>
    <w:bookmarkStart w:name="z26" w:id="22"/>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ауданы әкімдігінің қаулысы негізінде жүзеге асырылады."</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23"/>
    <w:bookmarkStart w:name="z28" w:id="24"/>
    <w:p>
      <w:pPr>
        <w:spacing w:after="0"/>
        <w:ind w:left="0"/>
        <w:jc w:val="both"/>
      </w:pPr>
      <w:r>
        <w:rPr>
          <w:rFonts w:ascii="Times New Roman"/>
          <w:b w:val="false"/>
          <w:i w:val="false"/>
          <w:color w:val="000000"/>
          <w:sz w:val="28"/>
        </w:rPr>
        <w:t>
      2.Осы шешім 2024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мәслихаттың</w:t>
            </w:r>
            <w:r>
              <w:br/>
            </w:r>
            <w:r>
              <w:rPr>
                <w:rFonts w:ascii="Times New Roman"/>
                <w:b w:val="false"/>
                <w:i w:val="false"/>
                <w:color w:val="000000"/>
                <w:sz w:val="20"/>
              </w:rPr>
              <w:t>2024 жылғы 28 тамыздағы</w:t>
            </w:r>
            <w:r>
              <w:br/>
            </w:r>
            <w:r>
              <w:rPr>
                <w:rFonts w:ascii="Times New Roman"/>
                <w:b w:val="false"/>
                <w:i w:val="false"/>
                <w:color w:val="000000"/>
                <w:sz w:val="20"/>
              </w:rPr>
              <w:t>№21-2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11-3 шешіміне 1- қосымша</w:t>
            </w:r>
          </w:p>
        </w:tc>
      </w:tr>
    </w:tbl>
    <w:bookmarkStart w:name="z32" w:id="25"/>
    <w:p>
      <w:pPr>
        <w:spacing w:after="0"/>
        <w:ind w:left="0"/>
        <w:jc w:val="left"/>
      </w:pPr>
      <w:r>
        <w:rPr>
          <w:rFonts w:ascii="Times New Roman"/>
          <w:b/>
          <w:i w:val="false"/>
          <w:color w:val="000000"/>
        </w:rPr>
        <w:t xml:space="preserve"> 2024 жылға арналған аудандық бюджет</w:t>
      </w:r>
    </w:p>
    <w:bookmarkEnd w:id="25"/>
    <w:bookmarkStart w:name="z33"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