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e111" w14:textId="8f7e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12-7 "2024-2026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20 мамырдағы № 17-4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27 желтоқсандағы №12-7 "2024-2026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131 045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129 908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132 052мың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1 007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1 007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мамырдағы № 17-4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 № 12-7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Мұратсай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