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32fc" w14:textId="73f3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12-4 "2024-2026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20 мамырдағы № 17-1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№12-4 "2024-2026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83 600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15 849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67 721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92 387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- 8 787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8 787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8 787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12-4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Сайқын ауылдық округінің бюджеті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67 721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67 721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67 721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