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e21" w14:textId="5051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10-5 "2024-2026 жылдарға арналған Бөрлі ауданының Бөрлі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№10-5 "2024-2026 жылдарға арналған Бөрлі ауданының Бөрлі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Бөрлі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110 287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12 041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98 070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111 905,8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1618,8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1618,8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Бөрлі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