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7bdc5" w14:textId="d97bd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2023 жылғы 27 желтоқсандағы № 10-4 "2024-2026 жылдарға арналған Бөрлі ауданының Бумакөл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18 наурыздағы № 12-4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2023 жылғы 27 желтоқсандағы №10-4 "2024-2026 жылдарға арналған Бөрлі ауданының Бумакөл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Бөрлі ауданы Бумакөл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66 340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3 491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1 100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61 749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76 463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- 10123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10 123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10 123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№10-4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Бумакөл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