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16a1" w14:textId="b941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8-5 "2024-2026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17 желтоқсандағы № 17-6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27 желтоқсандағы № 8-5 "2024-2026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621 903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4 715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576 004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640 963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-19 060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19 060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19 060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 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17-6 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8-5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Круглоозерный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