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844" w14:textId="025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19 шілдедегі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22 желтоқсандағы № 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қалалық бюджет тиісінше 1, 2 және 3- қосымшаларға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61 784 841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34 995 234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9 570 131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16 671 693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72 724 636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-10 596 434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10 596 434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17 180 216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8 439 498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4 173 254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 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1 -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72 724 636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