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9e0c" w14:textId="e209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2022 жылғы 12 қазандағы № 14-5 "Батыс Қазақстан облысы бойынша үй жануарларын ұстаудың және серуендетудің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2024 жылғы 24 қазандағы № 15-6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2022 жылғы 12 қазандағы №14-5 "Батыс Қазақстан облысы бойынша үй жануарларын ұстаудың және серуендетудің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 бойынша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мәслихатының </w:t>
            </w:r>
            <w:r>
              <w:br/>
            </w:r>
            <w:r>
              <w:rPr>
                <w:rFonts w:ascii="Times New Roman"/>
                <w:b w:val="false"/>
                <w:i w:val="false"/>
                <w:color w:val="000000"/>
                <w:sz w:val="20"/>
              </w:rPr>
              <w:t>2024 жылғы қазандағы №15-6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мәслихатының</w:t>
            </w:r>
            <w:r>
              <w:br/>
            </w:r>
            <w:r>
              <w:rPr>
                <w:rFonts w:ascii="Times New Roman"/>
                <w:b w:val="false"/>
                <w:i w:val="false"/>
                <w:color w:val="000000"/>
                <w:sz w:val="20"/>
              </w:rPr>
              <w:t>2022 жылғы 12 қазандағы №14-5</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 бойынша үй жануарларын ұстаудың және серуендетудің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 бойынша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"Жануарларға жауапкершілікпен қарау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2022 жылғы 20 мамырдағы № 168 "Үй жануарларын ұстаудың және серуендетудің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2022 жылғы 20 мамырда № 28138 болып тіркелді) сәйкес әзірленді және Батыс Қазақстан облысы бойынша үй жануарларын ұстаудың және серуендетудің тәртібін белгілейді.</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7"/>
    <w:bookmarkStart w:name="z14" w:id="8"/>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8"/>
    <w:bookmarkStart w:name="z15" w:id="9"/>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9"/>
    <w:bookmarkStart w:name="z16" w:id="10"/>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10"/>
    <w:bookmarkStart w:name="z17" w:id="11"/>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1"/>
    <w:bookmarkStart w:name="z18" w:id="12"/>
    <w:p>
      <w:pPr>
        <w:spacing w:after="0"/>
        <w:ind w:left="0"/>
        <w:jc w:val="both"/>
      </w:pPr>
      <w:r>
        <w:rPr>
          <w:rFonts w:ascii="Times New Roman"/>
          <w:b w:val="false"/>
          <w:i w:val="false"/>
          <w:color w:val="000000"/>
          <w:sz w:val="28"/>
        </w:rPr>
        <w:t xml:space="preserve">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bookmarkEnd w:id="12"/>
    <w:bookmarkStart w:name="z19" w:id="13"/>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3"/>
    <w:bookmarkStart w:name="z20" w:id="14"/>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4"/>
    <w:bookmarkStart w:name="z21" w:id="15"/>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5"/>
    <w:bookmarkStart w:name="z22" w:id="16"/>
    <w:p>
      <w:pPr>
        <w:spacing w:after="0"/>
        <w:ind w:left="0"/>
        <w:jc w:val="left"/>
      </w:pPr>
      <w:r>
        <w:rPr>
          <w:rFonts w:ascii="Times New Roman"/>
          <w:b/>
          <w:i w:val="false"/>
          <w:color w:val="000000"/>
        </w:rPr>
        <w:t xml:space="preserve"> 2-тарау. Үй жануарларын ұстаудың тәртібі</w:t>
      </w:r>
    </w:p>
    <w:bookmarkEnd w:id="16"/>
    <w:bookmarkStart w:name="z23" w:id="17"/>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7"/>
    <w:bookmarkStart w:name="z24" w:id="1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8"/>
    <w:bookmarkStart w:name="z25" w:id="19"/>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9"/>
    <w:bookmarkStart w:name="z26" w:id="2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20"/>
    <w:bookmarkStart w:name="z27" w:id="2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1"/>
    <w:bookmarkStart w:name="z28" w:id="22"/>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2"/>
    <w:bookmarkStart w:name="z29" w:id="23"/>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3"/>
    <w:bookmarkStart w:name="z30" w:id="24"/>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4"/>
    <w:bookmarkStart w:name="z31" w:id="25"/>
    <w:p>
      <w:pPr>
        <w:spacing w:after="0"/>
        <w:ind w:left="0"/>
        <w:jc w:val="both"/>
      </w:pPr>
      <w:r>
        <w:rPr>
          <w:rFonts w:ascii="Times New Roman"/>
          <w:b w:val="false"/>
          <w:i w:val="false"/>
          <w:color w:val="000000"/>
          <w:sz w:val="28"/>
        </w:rPr>
        <w:t>
      4) асүйлер мен жатақхана дәліздерінде.</w:t>
      </w:r>
    </w:p>
    <w:bookmarkEnd w:id="25"/>
    <w:bookmarkStart w:name="z32" w:id="26"/>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6"/>
    <w:bookmarkStart w:name="z33" w:id="27"/>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7"/>
    <w:bookmarkStart w:name="z34" w:id="28"/>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8"/>
    <w:bookmarkStart w:name="z35" w:id="29"/>
    <w:p>
      <w:pPr>
        <w:spacing w:after="0"/>
        <w:ind w:left="0"/>
        <w:jc w:val="both"/>
      </w:pPr>
      <w:r>
        <w:rPr>
          <w:rFonts w:ascii="Times New Roman"/>
          <w:b w:val="false"/>
          <w:i w:val="false"/>
          <w:color w:val="000000"/>
          <w:sz w:val="28"/>
        </w:rPr>
        <w:t>
      9.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9"/>
    <w:bookmarkStart w:name="z36" w:id="30"/>
    <w:p>
      <w:pPr>
        <w:spacing w:after="0"/>
        <w:ind w:left="0"/>
        <w:jc w:val="both"/>
      </w:pPr>
      <w:r>
        <w:rPr>
          <w:rFonts w:ascii="Times New Roman"/>
          <w:b w:val="false"/>
          <w:i w:val="false"/>
          <w:color w:val="000000"/>
          <w:sz w:val="28"/>
        </w:rPr>
        <w:t>
      10. Қонақүйге әкімшілікпен келісім бойынша иесіне итпен немесе мысықпен қоныстануға рұқсат етіледі.</w:t>
      </w:r>
    </w:p>
    <w:bookmarkEnd w:id="30"/>
    <w:bookmarkStart w:name="z37" w:id="31"/>
    <w:p>
      <w:pPr>
        <w:spacing w:after="0"/>
        <w:ind w:left="0"/>
        <w:jc w:val="both"/>
      </w:pPr>
      <w:r>
        <w:rPr>
          <w:rFonts w:ascii="Times New Roman"/>
          <w:b w:val="false"/>
          <w:i w:val="false"/>
          <w:color w:val="000000"/>
          <w:sz w:val="28"/>
        </w:rPr>
        <w:t>
      11. Үй жануарларын қараусыз қалдыруға жол берілмейді. Қарау мүмкін болмаған жағдайда үй жануарының иесі немесе жауапты тұлға:</w:t>
      </w:r>
    </w:p>
    <w:bookmarkEnd w:id="31"/>
    <w:bookmarkStart w:name="z38" w:id="32"/>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2"/>
    <w:bookmarkStart w:name="z39" w:id="33"/>
    <w:p>
      <w:pPr>
        <w:spacing w:after="0"/>
        <w:ind w:left="0"/>
        <w:jc w:val="both"/>
      </w:pPr>
      <w:r>
        <w:rPr>
          <w:rFonts w:ascii="Times New Roman"/>
          <w:b w:val="false"/>
          <w:i w:val="false"/>
          <w:color w:val="000000"/>
          <w:sz w:val="28"/>
        </w:rPr>
        <w:t>
      2) үшінші адамдарға уақытша күтіп-бағуға береді;</w:t>
      </w:r>
    </w:p>
    <w:bookmarkEnd w:id="33"/>
    <w:bookmarkStart w:name="z40" w:id="34"/>
    <w:p>
      <w:pPr>
        <w:spacing w:after="0"/>
        <w:ind w:left="0"/>
        <w:jc w:val="both"/>
      </w:pPr>
      <w:r>
        <w:rPr>
          <w:rFonts w:ascii="Times New Roman"/>
          <w:b w:val="false"/>
          <w:i w:val="false"/>
          <w:color w:val="000000"/>
          <w:sz w:val="28"/>
        </w:rPr>
        <w:t>
      3) зоологиялық жатынжайға орналастырады.</w:t>
      </w:r>
    </w:p>
    <w:bookmarkEnd w:id="34"/>
    <w:bookmarkStart w:name="z41" w:id="35"/>
    <w:p>
      <w:pPr>
        <w:spacing w:after="0"/>
        <w:ind w:left="0"/>
        <w:jc w:val="both"/>
      </w:pPr>
      <w:r>
        <w:rPr>
          <w:rFonts w:ascii="Times New Roman"/>
          <w:b w:val="false"/>
          <w:i w:val="false"/>
          <w:color w:val="000000"/>
          <w:sz w:val="28"/>
        </w:rPr>
        <w:t>
      12. Үй жануарын одан әрі ұстау мүмкін болмаған жағдайда жануар иесі және жауапты адам үй жануарын одан әрі орналастыруға шаралар қабылдайды.</w:t>
      </w:r>
    </w:p>
    <w:bookmarkEnd w:id="35"/>
    <w:bookmarkStart w:name="z42" w:id="36"/>
    <w:p>
      <w:pPr>
        <w:spacing w:after="0"/>
        <w:ind w:left="0"/>
        <w:jc w:val="both"/>
      </w:pPr>
      <w:r>
        <w:rPr>
          <w:rFonts w:ascii="Times New Roman"/>
          <w:b w:val="false"/>
          <w:i w:val="false"/>
          <w:color w:val="000000"/>
          <w:sz w:val="28"/>
        </w:rPr>
        <w:t>
      13. Жануардан бас тарту оған басқа адам меншік құқығын иленгенге дейін иесінің үй жануарына қатысты міндеттерін тоқтатуға әкеп соқпайды.</w:t>
      </w:r>
    </w:p>
    <w:bookmarkEnd w:id="36"/>
    <w:bookmarkStart w:name="z43" w:id="37"/>
    <w:p>
      <w:pPr>
        <w:spacing w:after="0"/>
        <w:ind w:left="0"/>
        <w:jc w:val="both"/>
      </w:pPr>
      <w:r>
        <w:rPr>
          <w:rFonts w:ascii="Times New Roman"/>
          <w:b w:val="false"/>
          <w:i w:val="false"/>
          <w:color w:val="000000"/>
          <w:sz w:val="28"/>
        </w:rPr>
        <w:t>
      14.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7"/>
    <w:bookmarkStart w:name="z44" w:id="38"/>
    <w:p>
      <w:pPr>
        <w:spacing w:after="0"/>
        <w:ind w:left="0"/>
        <w:jc w:val="left"/>
      </w:pPr>
      <w:r>
        <w:rPr>
          <w:rFonts w:ascii="Times New Roman"/>
          <w:b/>
          <w:i w:val="false"/>
          <w:color w:val="000000"/>
        </w:rPr>
        <w:t xml:space="preserve"> 3-тарау. Үй жануарларын серуендету тәртібі</w:t>
      </w:r>
    </w:p>
    <w:bookmarkEnd w:id="38"/>
    <w:bookmarkStart w:name="z45" w:id="39"/>
    <w:p>
      <w:pPr>
        <w:spacing w:after="0"/>
        <w:ind w:left="0"/>
        <w:jc w:val="both"/>
      </w:pPr>
      <w:r>
        <w:rPr>
          <w:rFonts w:ascii="Times New Roman"/>
          <w:b w:val="false"/>
          <w:i w:val="false"/>
          <w:color w:val="000000"/>
          <w:sz w:val="28"/>
        </w:rPr>
        <w:t>
      15.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9"/>
    <w:bookmarkStart w:name="z46" w:id="40"/>
    <w:p>
      <w:pPr>
        <w:spacing w:after="0"/>
        <w:ind w:left="0"/>
        <w:jc w:val="both"/>
      </w:pPr>
      <w:r>
        <w:rPr>
          <w:rFonts w:ascii="Times New Roman"/>
          <w:b w:val="false"/>
          <w:i w:val="false"/>
          <w:color w:val="000000"/>
          <w:sz w:val="28"/>
        </w:rPr>
        <w:t>
      16.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40"/>
    <w:bookmarkStart w:name="z47" w:id="41"/>
    <w:p>
      <w:pPr>
        <w:spacing w:after="0"/>
        <w:ind w:left="0"/>
        <w:jc w:val="both"/>
      </w:pPr>
      <w:r>
        <w:rPr>
          <w:rFonts w:ascii="Times New Roman"/>
          <w:b w:val="false"/>
          <w:i w:val="false"/>
          <w:color w:val="000000"/>
          <w:sz w:val="28"/>
        </w:rPr>
        <w:t>
      17.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1"/>
    <w:bookmarkStart w:name="z48" w:id="42"/>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2"/>
    <w:bookmarkStart w:name="z49" w:id="43"/>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3"/>
    <w:bookmarkStart w:name="z50" w:id="44"/>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4"/>
    <w:bookmarkStart w:name="z51" w:id="45"/>
    <w:p>
      <w:pPr>
        <w:spacing w:after="0"/>
        <w:ind w:left="0"/>
        <w:jc w:val="both"/>
      </w:pPr>
      <w:r>
        <w:rPr>
          <w:rFonts w:ascii="Times New Roman"/>
          <w:b w:val="false"/>
          <w:i w:val="false"/>
          <w:color w:val="000000"/>
          <w:sz w:val="28"/>
        </w:rPr>
        <w:t>
      3) кез-келген тұқымды мысықтар мен олардың метистері әбзел мен қарғыбаумен серуендетіледі;</w:t>
      </w:r>
    </w:p>
    <w:bookmarkEnd w:id="45"/>
    <w:bookmarkStart w:name="z52" w:id="46"/>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6"/>
    <w:bookmarkStart w:name="z53" w:id="47"/>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7"/>
    <w:bookmarkStart w:name="z54" w:id="48"/>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8"/>
    <w:bookmarkStart w:name="z55" w:id="49"/>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49"/>
    <w:bookmarkStart w:name="z56" w:id="50"/>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50"/>
    <w:bookmarkStart w:name="z57" w:id="51"/>
    <w:p>
      <w:pPr>
        <w:spacing w:after="0"/>
        <w:ind w:left="0"/>
        <w:jc w:val="both"/>
      </w:pPr>
      <w:r>
        <w:rPr>
          <w:rFonts w:ascii="Times New Roman"/>
          <w:b w:val="false"/>
          <w:i w:val="false"/>
          <w:color w:val="000000"/>
          <w:sz w:val="28"/>
        </w:rPr>
        <w:t>
      18.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1"/>
    <w:bookmarkStart w:name="z58" w:id="52"/>
    <w:p>
      <w:pPr>
        <w:spacing w:after="0"/>
        <w:ind w:left="0"/>
        <w:jc w:val="both"/>
      </w:pPr>
      <w:r>
        <w:rPr>
          <w:rFonts w:ascii="Times New Roman"/>
          <w:b w:val="false"/>
          <w:i w:val="false"/>
          <w:color w:val="000000"/>
          <w:sz w:val="28"/>
        </w:rPr>
        <w:t>
      19. Елді мекен аумағында мыналарға:</w:t>
      </w:r>
    </w:p>
    <w:bookmarkEnd w:id="52"/>
    <w:bookmarkStart w:name="z59" w:id="53"/>
    <w:p>
      <w:pPr>
        <w:spacing w:after="0"/>
        <w:ind w:left="0"/>
        <w:jc w:val="both"/>
      </w:pPr>
      <w:r>
        <w:rPr>
          <w:rFonts w:ascii="Times New Roman"/>
          <w:b w:val="false"/>
          <w:i w:val="false"/>
          <w:color w:val="000000"/>
          <w:sz w:val="28"/>
        </w:rPr>
        <w:t>
      1) иттердің еркін жүруі;</w:t>
      </w:r>
    </w:p>
    <w:bookmarkEnd w:id="53"/>
    <w:bookmarkStart w:name="z60" w:id="54"/>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4"/>
    <w:bookmarkStart w:name="z61" w:id="55"/>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5"/>
    <w:bookmarkStart w:name="z62" w:id="56"/>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6"/>
    <w:bookmarkStart w:name="z63" w:id="57"/>
    <w:p>
      <w:pPr>
        <w:spacing w:after="0"/>
        <w:ind w:left="0"/>
        <w:jc w:val="both"/>
      </w:pPr>
      <w:r>
        <w:rPr>
          <w:rFonts w:ascii="Times New Roman"/>
          <w:b w:val="false"/>
          <w:i w:val="false"/>
          <w:color w:val="000000"/>
          <w:sz w:val="28"/>
        </w:rPr>
        <w:t>
      20.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7"/>
    <w:bookmarkStart w:name="z64" w:id="58"/>
    <w:p>
      <w:pPr>
        <w:spacing w:after="0"/>
        <w:ind w:left="0"/>
        <w:jc w:val="both"/>
      </w:pPr>
      <w:r>
        <w:rPr>
          <w:rFonts w:ascii="Times New Roman"/>
          <w:b w:val="false"/>
          <w:i w:val="false"/>
          <w:color w:val="000000"/>
          <w:sz w:val="28"/>
        </w:rPr>
        <w:t>
      21.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облыстың жергілікті атқарушы органы жабдықтайды.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