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e96b" w14:textId="9bde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2023 жылғы 14 желтоқсандағы № 8-1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13 тамыздағы № 14-1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2023 жылғы 14 желтоқсандағы № 8-1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437 736 224 мың теңге:</w:t>
      </w:r>
    </w:p>
    <w:bookmarkEnd w:id="4"/>
    <w:bookmarkStart w:name="z8" w:id="5"/>
    <w:p>
      <w:pPr>
        <w:spacing w:after="0"/>
        <w:ind w:left="0"/>
        <w:jc w:val="both"/>
      </w:pPr>
      <w:r>
        <w:rPr>
          <w:rFonts w:ascii="Times New Roman"/>
          <w:b w:val="false"/>
          <w:i w:val="false"/>
          <w:color w:val="000000"/>
          <w:sz w:val="28"/>
        </w:rPr>
        <w:t>
      салықтық түсімдер – 121 551 971 мың теңге;</w:t>
      </w:r>
    </w:p>
    <w:bookmarkEnd w:id="5"/>
    <w:bookmarkStart w:name="z9" w:id="6"/>
    <w:p>
      <w:pPr>
        <w:spacing w:after="0"/>
        <w:ind w:left="0"/>
        <w:jc w:val="both"/>
      </w:pPr>
      <w:r>
        <w:rPr>
          <w:rFonts w:ascii="Times New Roman"/>
          <w:b w:val="false"/>
          <w:i w:val="false"/>
          <w:color w:val="000000"/>
          <w:sz w:val="28"/>
        </w:rPr>
        <w:t>
      салықтық емес түсімдер – 5 416 213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1 002 мың теңге;</w:t>
      </w:r>
    </w:p>
    <w:bookmarkEnd w:id="7"/>
    <w:bookmarkStart w:name="z11" w:id="8"/>
    <w:p>
      <w:pPr>
        <w:spacing w:after="0"/>
        <w:ind w:left="0"/>
        <w:jc w:val="both"/>
      </w:pPr>
      <w:r>
        <w:rPr>
          <w:rFonts w:ascii="Times New Roman"/>
          <w:b w:val="false"/>
          <w:i w:val="false"/>
          <w:color w:val="000000"/>
          <w:sz w:val="28"/>
        </w:rPr>
        <w:t>
      трансферттер түсімдері – 310 767 038 мың теңге;</w:t>
      </w:r>
    </w:p>
    <w:bookmarkEnd w:id="8"/>
    <w:bookmarkStart w:name="z12" w:id="9"/>
    <w:p>
      <w:pPr>
        <w:spacing w:after="0"/>
        <w:ind w:left="0"/>
        <w:jc w:val="both"/>
      </w:pPr>
      <w:r>
        <w:rPr>
          <w:rFonts w:ascii="Times New Roman"/>
          <w:b w:val="false"/>
          <w:i w:val="false"/>
          <w:color w:val="000000"/>
          <w:sz w:val="28"/>
        </w:rPr>
        <w:t>
      2) шығындар – 455 186 247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32 696 772 мың теңге:</w:t>
      </w:r>
    </w:p>
    <w:bookmarkEnd w:id="10"/>
    <w:bookmarkStart w:name="z14" w:id="11"/>
    <w:p>
      <w:pPr>
        <w:spacing w:after="0"/>
        <w:ind w:left="0"/>
        <w:jc w:val="both"/>
      </w:pPr>
      <w:r>
        <w:rPr>
          <w:rFonts w:ascii="Times New Roman"/>
          <w:b w:val="false"/>
          <w:i w:val="false"/>
          <w:color w:val="000000"/>
          <w:sz w:val="28"/>
        </w:rPr>
        <w:t>
      бюджеттік кредиттер – 48 225 471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–15 528 699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1 999 290 мың теңге: </w:t>
      </w:r>
    </w:p>
    <w:bookmarkEnd w:id="13"/>
    <w:bookmarkStart w:name="z17" w:id="14"/>
    <w:p>
      <w:pPr>
        <w:spacing w:after="0"/>
        <w:ind w:left="0"/>
        <w:jc w:val="both"/>
      </w:pPr>
      <w:r>
        <w:rPr>
          <w:rFonts w:ascii="Times New Roman"/>
          <w:b w:val="false"/>
          <w:i w:val="false"/>
          <w:color w:val="000000"/>
          <w:sz w:val="28"/>
        </w:rPr>
        <w:t>
      қаржы активтерін сатып алу – 1 999 290 мың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- 52 146 085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52 146 085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41 428 707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10 029 870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20 747 248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42 857 207 мың теңге жалпы сомасында қарастырылғаны ескерілсін, соның ішінде:</w:t>
      </w:r>
    </w:p>
    <w:bookmarkEnd w:id="22"/>
    <w:bookmarkStart w:name="z26" w:id="23"/>
    <w:p>
      <w:pPr>
        <w:spacing w:after="0"/>
        <w:ind w:left="0"/>
        <w:jc w:val="both"/>
      </w:pPr>
      <w:r>
        <w:rPr>
          <w:rFonts w:ascii="Times New Roman"/>
          <w:b w:val="false"/>
          <w:i w:val="false"/>
          <w:color w:val="000000"/>
          <w:sz w:val="28"/>
        </w:rPr>
        <w:t>
      30 705 418 мың теңге – ағымдағы нысаналы трансферттер;</w:t>
      </w:r>
    </w:p>
    <w:bookmarkEnd w:id="23"/>
    <w:bookmarkStart w:name="z27" w:id="24"/>
    <w:p>
      <w:pPr>
        <w:spacing w:after="0"/>
        <w:ind w:left="0"/>
        <w:jc w:val="both"/>
      </w:pPr>
      <w:r>
        <w:rPr>
          <w:rFonts w:ascii="Times New Roman"/>
          <w:b w:val="false"/>
          <w:i w:val="false"/>
          <w:color w:val="000000"/>
          <w:sz w:val="28"/>
        </w:rPr>
        <w:t>
      12 151 789 мың теңге – нысаналы даму трансферттері.</w:t>
      </w:r>
    </w:p>
    <w:bookmarkEnd w:id="24"/>
    <w:bookmarkStart w:name="z28" w:id="2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5"/>
    <w:bookmarkStart w:name="z29"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6"/>
    <w:bookmarkStart w:name="z30" w:id="27"/>
    <w:p>
      <w:pPr>
        <w:spacing w:after="0"/>
        <w:ind w:left="0"/>
        <w:jc w:val="both"/>
      </w:pPr>
      <w:r>
        <w:rPr>
          <w:rFonts w:ascii="Times New Roman"/>
          <w:b w:val="false"/>
          <w:i w:val="false"/>
          <w:color w:val="000000"/>
          <w:sz w:val="28"/>
        </w:rPr>
        <w:t>
      "13. 2024 жылға арналған облыстың жергілікті атқарушы органдарының резерві 18 205 000 мың теңге мөлшерінде бекітілсін.";</w:t>
      </w:r>
    </w:p>
    <w:bookmarkEnd w:id="27"/>
    <w:bookmarkStart w:name="z31"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тамыздағы № 14-1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8-1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2024 жылға арналған облыстық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437 736 224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455 186 247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