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b9e5" w14:textId="3d6b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әскери прокуратура, Бас көлік прокуратурасы, облыстардың прокуратуралары және оларға теңестірілген прокуратуралар туралы ережелерді бекіту туралы" Қазақстан Республикасы Бас Прокурорының 2023 жылғы 20 қаңтардағы № 37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2024 жылғы 10 қазандағы № 127 бұйрығы</w:t>
      </w:r>
    </w:p>
    <w:p>
      <w:pPr>
        <w:spacing w:after="0"/>
        <w:ind w:left="0"/>
        <w:jc w:val="both"/>
      </w:pPr>
      <w:bookmarkStart w:name="z1" w:id="0"/>
      <w:r>
        <w:rPr>
          <w:rFonts w:ascii="Times New Roman"/>
          <w:b w:val="false"/>
          <w:i w:val="false"/>
          <w:color w:val="000000"/>
          <w:sz w:val="28"/>
        </w:rPr>
        <w:t xml:space="preserve">
      "Прокуратура туралы" Конституциялық заңның 9-бабының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"Бас әскери прокуратура, Бас көлік прокуратурасы, облыстардың прокуратуралары және оларға теңестірілген прокуратуралар туралы ережелерді бекіту туралы" Қазақстан Республикасы Бас Прокурорының 2023 жылғы 20 қаңтардағы № 37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w:t>
      </w:r>
      <w:r>
        <w:rPr>
          <w:rFonts w:ascii="Times New Roman"/>
          <w:b w:val="false"/>
          <w:i w:val="false"/>
          <w:color w:val="000000"/>
          <w:sz w:val="28"/>
        </w:rPr>
        <w:t>6-қосымшада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 9. Заңды тұлғаның орналасқан жері: 071400, Қазақстан Республикасы, Абай облысы, Семей қаласы, Оборонная көшесі, 86".</w:t>
      </w:r>
    </w:p>
    <w:bookmarkEnd w:id="3"/>
    <w:bookmarkStart w:name="z6" w:id="4"/>
    <w:p>
      <w:pPr>
        <w:spacing w:after="0"/>
        <w:ind w:left="0"/>
        <w:jc w:val="both"/>
      </w:pPr>
      <w:r>
        <w:rPr>
          <w:rFonts w:ascii="Times New Roman"/>
          <w:b w:val="false"/>
          <w:i w:val="false"/>
          <w:color w:val="000000"/>
          <w:sz w:val="28"/>
        </w:rPr>
        <w:t>
      2. Қазақстан Республикасы Бас Прокурорының Аппараты заңнамада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"Заңнама және құқықтық ақпарат институты" шаруашылық жүргізу құқығындағы республикалық мемлекеттік кәсіпорнына жолдауды;</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бұйрықпен Абай облысы прокуратурасының прокурорлары және өзге де жұмыскерлері таныстырылсын.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Аппаратына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