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ea22" w14:textId="eb9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148 846,6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141 735,6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149 026,6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Маңырақ ауылдық округінің бюджетіне облыстық бюджеттен 87 399,4 мың теңге, аудандық бюджеттен 22 781,2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