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d9dc" w14:textId="ceed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наурыздағы № 20/2-VIII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- 7720805,6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- 3887641,0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- 8208,0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- 3820956,6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- 7943059,4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- 576896,4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- 576896,4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- 297206,0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14/3-VІІI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3820956,6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 н (толық пайдаланылмаға 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