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9b9c" w14:textId="dda9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10/150–VIII "2024-2026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25 шілдедегі № 17/230-VIII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ауданының мәслихатының "2024-2026 жылдарға арналған Катонқарағай ауданының бюджеті туралы" 2023 жылғы 29 желтоқсандағы № 10/150-VIIІ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өзгертулер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63662,0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32172,0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31490,0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63662,9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- 0,9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0,9 мың теңге: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–0,9 мың теңге".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шілдеден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17/230-VIII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10/150-VIII шешіміне 1- 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жол жөндеу ауылдық маңызы бар қала,ауыл ,кент,ауылдық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 мен 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