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81e3" w14:textId="2d48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976,3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Тұрғысын ауылдық округінің бюджетінде аудандық бюджеттен 23514,0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Тұрғысын ауылдық округінің бюджетінде аудандық бюджеттен 15565,0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Тұрғысын ауылдық округінің бюджетінде республикалық бюджеттен 9,0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