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e5c5" w14:textId="257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245578,4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155634,4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256736,9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11158,5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Серебрянск қаласының бюджетінде аудандық бюджеттен 51288,0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арңалған Серебрянск қаласының бюджетінде аудандық бюджеттен 104305,4 мың теңге трансферттер көлемі көзделенін.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Серебрянск қаласының бюджетінде республикалық бюджеттен 41,0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Серебрянск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Серебрянск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