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dc6d" w14:textId="f93d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2023 жылғы 26 желтоқсандағы № 11/5-VIII "2024-2026 жылдарға арналған Риддер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2024 жылғы 17 шілдедегі № 17/2-VIII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Риддер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Риддер қалалық мәслихатының 2023 жылғы 26 желтоқсандағы № 11/5-VIII "2024-2026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Риддер қаласының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11762165,1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9594194,0 мың теңге;</w:t>
      </w:r>
    </w:p>
    <w:bookmarkEnd w:id="4"/>
    <w:bookmarkStart w:name="z13" w:id="5"/>
    <w:p>
      <w:pPr>
        <w:spacing w:after="0"/>
        <w:ind w:left="0"/>
        <w:jc w:val="both"/>
      </w:pPr>
      <w:r>
        <w:rPr>
          <w:rFonts w:ascii="Times New Roman"/>
          <w:b w:val="false"/>
          <w:i w:val="false"/>
          <w:color w:val="000000"/>
          <w:sz w:val="28"/>
        </w:rPr>
        <w:t>
      салықтық емес түсімдер – 46501,0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68000,0 мың теңге;</w:t>
      </w:r>
    </w:p>
    <w:bookmarkEnd w:id="6"/>
    <w:bookmarkStart w:name="z15" w:id="7"/>
    <w:p>
      <w:pPr>
        <w:spacing w:after="0"/>
        <w:ind w:left="0"/>
        <w:jc w:val="both"/>
      </w:pPr>
      <w:r>
        <w:rPr>
          <w:rFonts w:ascii="Times New Roman"/>
          <w:b w:val="false"/>
          <w:i w:val="false"/>
          <w:color w:val="000000"/>
          <w:sz w:val="28"/>
        </w:rPr>
        <w:t>
      трансферттер түсімі – 2053470,1 мың теңге;</w:t>
      </w:r>
    </w:p>
    <w:bookmarkEnd w:id="7"/>
    <w:bookmarkStart w:name="z16" w:id="8"/>
    <w:p>
      <w:pPr>
        <w:spacing w:after="0"/>
        <w:ind w:left="0"/>
        <w:jc w:val="both"/>
      </w:pPr>
      <w:r>
        <w:rPr>
          <w:rFonts w:ascii="Times New Roman"/>
          <w:b w:val="false"/>
          <w:i w:val="false"/>
          <w:color w:val="000000"/>
          <w:sz w:val="28"/>
        </w:rPr>
        <w:t>
      2) шығындар – 12019313,5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-39839,0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39839,0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-217309,4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217309,4 мың теңге;</w:t>
      </w:r>
    </w:p>
    <w:bookmarkEnd w:id="16"/>
    <w:bookmarkStart w:name="z25" w:id="17"/>
    <w:p>
      <w:pPr>
        <w:spacing w:after="0"/>
        <w:ind w:left="0"/>
        <w:jc w:val="both"/>
      </w:pPr>
      <w:r>
        <w:rPr>
          <w:rFonts w:ascii="Times New Roman"/>
          <w:b w:val="false"/>
          <w:i w:val="false"/>
          <w:color w:val="000000"/>
          <w:sz w:val="28"/>
        </w:rPr>
        <w:t>
      қарыздар түсімі – 0,0 мың теңге;</w:t>
      </w:r>
    </w:p>
    <w:bookmarkEnd w:id="17"/>
    <w:bookmarkStart w:name="z26" w:id="18"/>
    <w:p>
      <w:pPr>
        <w:spacing w:after="0"/>
        <w:ind w:left="0"/>
        <w:jc w:val="both"/>
      </w:pPr>
      <w:r>
        <w:rPr>
          <w:rFonts w:ascii="Times New Roman"/>
          <w:b w:val="false"/>
          <w:i w:val="false"/>
          <w:color w:val="000000"/>
          <w:sz w:val="28"/>
        </w:rPr>
        <w:t>
      қарыздарды өтеу – 82633,0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299942,4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2024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5430103,0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"5. 2024 жылға арналған қалалық бюджетте облыстық бюджеттен ағымдағы нысаналы трансферттер 1122547,1 мың теңге мөлшерінде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3" w:id="2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17 шілдедегі </w:t>
            </w:r>
            <w:r>
              <w:br/>
            </w:r>
            <w:r>
              <w:rPr>
                <w:rFonts w:ascii="Times New Roman"/>
                <w:b w:val="false"/>
                <w:i w:val="false"/>
                <w:color w:val="000000"/>
                <w:sz w:val="20"/>
              </w:rPr>
              <w:t xml:space="preserve">№17/2-VIII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11/5-VIII шешіміне </w:t>
            </w:r>
            <w:r>
              <w:br/>
            </w:r>
            <w:r>
              <w:rPr>
                <w:rFonts w:ascii="Times New Roman"/>
                <w:b w:val="false"/>
                <w:i w:val="false"/>
                <w:color w:val="000000"/>
                <w:sz w:val="20"/>
              </w:rPr>
              <w:t>1 қосымша</w:t>
            </w:r>
          </w:p>
        </w:tc>
      </w:tr>
    </w:tbl>
    <w:bookmarkStart w:name="z37" w:id="23"/>
    <w:p>
      <w:pPr>
        <w:spacing w:after="0"/>
        <w:ind w:left="0"/>
        <w:jc w:val="left"/>
      </w:pPr>
      <w:r>
        <w:rPr>
          <w:rFonts w:ascii="Times New Roman"/>
          <w:b/>
          <w:i w:val="false"/>
          <w:color w:val="000000"/>
        </w:rPr>
        <w:t xml:space="preserve"> 2024 жылға арналған Риддер қаласының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