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cc1b5a" w14:textId="dcc1b5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 Қазақстан облысының энергетика және тұрғын үй-коммуналдық шаруашылық басқармасы" мемлекеттік мекемесі туралы ережені бекіту туралы</w:t>
      </w:r>
    </w:p>
    <w:p>
      <w:pPr>
        <w:spacing w:after="0"/>
        <w:ind w:left="0"/>
        <w:jc w:val="both"/>
      </w:pPr>
      <w:r>
        <w:rPr>
          <w:rFonts w:ascii="Times New Roman"/>
          <w:b w:val="false"/>
          <w:i w:val="false"/>
          <w:color w:val="000000"/>
          <w:sz w:val="28"/>
        </w:rPr>
        <w:t>Шығыс Қазақстан облысы әкімдігінің 2024 жылғы 22 қаңтардағы № 23 қаулысы</w:t>
      </w:r>
    </w:p>
    <w:p>
      <w:pPr>
        <w:spacing w:after="0"/>
        <w:ind w:left="0"/>
        <w:jc w:val="both"/>
      </w:pPr>
      <w:bookmarkStart w:name="z5" w:id="0"/>
      <w:r>
        <w:rPr>
          <w:rFonts w:ascii="Times New Roman"/>
          <w:b w:val="false"/>
          <w:i w:val="false"/>
          <w:color w:val="000000"/>
          <w:sz w:val="28"/>
        </w:rPr>
        <w:t xml:space="preserve">
      Қазақстан Республикасы Әкімшілік рәсімдік-процестік кодексінің 40-бабының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27-бабының </w:t>
      </w:r>
      <w:r>
        <w:rPr>
          <w:rFonts w:ascii="Times New Roman"/>
          <w:b w:val="false"/>
          <w:i w:val="false"/>
          <w:color w:val="000000"/>
          <w:sz w:val="28"/>
        </w:rPr>
        <w:t>2-тармағына</w:t>
      </w:r>
      <w:r>
        <w:rPr>
          <w:rFonts w:ascii="Times New Roman"/>
          <w:b w:val="false"/>
          <w:i w:val="false"/>
          <w:color w:val="000000"/>
          <w:sz w:val="28"/>
        </w:rPr>
        <w:t xml:space="preserve">, 39-бабының </w:t>
      </w:r>
      <w:r>
        <w:rPr>
          <w:rFonts w:ascii="Times New Roman"/>
          <w:b w:val="false"/>
          <w:i w:val="false"/>
          <w:color w:val="000000"/>
          <w:sz w:val="28"/>
        </w:rPr>
        <w:t>2-тармағына</w:t>
      </w:r>
      <w:r>
        <w:rPr>
          <w:rFonts w:ascii="Times New Roman"/>
          <w:b w:val="false"/>
          <w:i w:val="false"/>
          <w:color w:val="000000"/>
          <w:sz w:val="28"/>
        </w:rPr>
        <w:t xml:space="preserve">, "Мемлекеттік мүлік туралы" Қазақстан Республикасы Заңының </w:t>
      </w:r>
      <w:r>
        <w:rPr>
          <w:rFonts w:ascii="Times New Roman"/>
          <w:b w:val="false"/>
          <w:i w:val="false"/>
          <w:color w:val="000000"/>
          <w:sz w:val="28"/>
        </w:rPr>
        <w:t>17-бабының</w:t>
      </w:r>
      <w:r>
        <w:rPr>
          <w:rFonts w:ascii="Times New Roman"/>
          <w:b w:val="false"/>
          <w:i w:val="false"/>
          <w:color w:val="000000"/>
          <w:sz w:val="28"/>
        </w:rPr>
        <w:t xml:space="preserve"> 7) тармақшасына, </w:t>
      </w:r>
      <w:r>
        <w:rPr>
          <w:rFonts w:ascii="Times New Roman"/>
          <w:b w:val="false"/>
          <w:i w:val="false"/>
          <w:color w:val="000000"/>
          <w:sz w:val="28"/>
        </w:rPr>
        <w:t>164-бабына</w:t>
      </w:r>
      <w:r>
        <w:rPr>
          <w:rFonts w:ascii="Times New Roman"/>
          <w:b w:val="false"/>
          <w:i w:val="false"/>
          <w:color w:val="000000"/>
          <w:sz w:val="28"/>
        </w:rPr>
        <w:t xml:space="preserve"> сәйкес Шығыс Қазақстан облысының әкімдігі ҚАУЛЫ ЕТЕДІ:</w:t>
      </w:r>
    </w:p>
    <w:bookmarkEnd w:id="0"/>
    <w:bookmarkStart w:name="z6" w:id="1"/>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"Шығыс Қазақстан облысының энергетика және тұрғын үй-коммуналдық шаруашылық басқармасы"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1"/>
    <w:bookmarkStart w:name="z7" w:id="2"/>
    <w:p>
      <w:pPr>
        <w:spacing w:after="0"/>
        <w:ind w:left="0"/>
        <w:jc w:val="both"/>
      </w:pPr>
      <w:r>
        <w:rPr>
          <w:rFonts w:ascii="Times New Roman"/>
          <w:b w:val="false"/>
          <w:i w:val="false"/>
          <w:color w:val="000000"/>
          <w:sz w:val="28"/>
        </w:rPr>
        <w:t>
      2. Шығыс Қазақстан облысының энергетика және тұрғын үй-коммуналдық шаруашылық басқармасы:</w:t>
      </w:r>
    </w:p>
    <w:bookmarkEnd w:id="2"/>
    <w:bookmarkStart w:name="z8" w:id="3"/>
    <w:p>
      <w:pPr>
        <w:spacing w:after="0"/>
        <w:ind w:left="0"/>
        <w:jc w:val="both"/>
      </w:pPr>
      <w:r>
        <w:rPr>
          <w:rFonts w:ascii="Times New Roman"/>
          <w:b w:val="false"/>
          <w:i w:val="false"/>
          <w:color w:val="000000"/>
          <w:sz w:val="28"/>
        </w:rPr>
        <w:t>
      1) осы қаулыға қол қойылған күннен бастап күнтізбелік бес жұмыс күн ішінде оның қазақ және орыс тілдеріндегі электрондық түрдегі көшірмелерін Қазақстан Республикасы нормативтік құқықтық актілерінің эталондық бақылау банкінде жариялау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3"/>
    <w:bookmarkStart w:name="z9" w:id="4"/>
    <w:p>
      <w:pPr>
        <w:spacing w:after="0"/>
        <w:ind w:left="0"/>
        <w:jc w:val="both"/>
      </w:pPr>
      <w:r>
        <w:rPr>
          <w:rFonts w:ascii="Times New Roman"/>
          <w:b w:val="false"/>
          <w:i w:val="false"/>
          <w:color w:val="000000"/>
          <w:sz w:val="28"/>
        </w:rPr>
        <w:t>
      2) осы қаулыдан туындайтын өзге де шараларды қабылдауды қамтамасыз етсін.</w:t>
      </w:r>
    </w:p>
    <w:bookmarkEnd w:id="4"/>
    <w:bookmarkStart w:name="z10" w:id="5"/>
    <w:p>
      <w:pPr>
        <w:spacing w:after="0"/>
        <w:ind w:left="0"/>
        <w:jc w:val="both"/>
      </w:pPr>
      <w:r>
        <w:rPr>
          <w:rFonts w:ascii="Times New Roman"/>
          <w:b w:val="false"/>
          <w:i w:val="false"/>
          <w:color w:val="000000"/>
          <w:sz w:val="28"/>
        </w:rPr>
        <w:t>
      3. Осы қаулының орындалуын бақылау облыс әкімінің энергетика және тұрғын үй-коммуналдық шаруашылық мәселелеріне жетекшілік ететін орынбасарына жүктелсін.</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Шығыс Қазақстан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Көшербаев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w:t>
            </w:r>
            <w:r>
              <w:br/>
            </w:r>
            <w:r>
              <w:rPr>
                <w:rFonts w:ascii="Times New Roman"/>
                <w:b w:val="false"/>
                <w:i w:val="false"/>
                <w:color w:val="000000"/>
                <w:sz w:val="20"/>
              </w:rPr>
              <w:t xml:space="preserve">Қазақстан облысы әкімдігінің </w:t>
            </w:r>
            <w:r>
              <w:br/>
            </w:r>
            <w:r>
              <w:rPr>
                <w:rFonts w:ascii="Times New Roman"/>
                <w:b w:val="false"/>
                <w:i w:val="false"/>
                <w:color w:val="000000"/>
                <w:sz w:val="20"/>
              </w:rPr>
              <w:t xml:space="preserve">2024 жылғы 22 қаңтардағы </w:t>
            </w:r>
            <w:r>
              <w:br/>
            </w:r>
            <w:r>
              <w:rPr>
                <w:rFonts w:ascii="Times New Roman"/>
                <w:b w:val="false"/>
                <w:i w:val="false"/>
                <w:color w:val="000000"/>
                <w:sz w:val="20"/>
              </w:rPr>
              <w:t>№ 23 қаулысына қосымша</w:t>
            </w:r>
          </w:p>
        </w:tc>
      </w:tr>
    </w:tbl>
    <w:bookmarkStart w:name="z13" w:id="6"/>
    <w:p>
      <w:pPr>
        <w:spacing w:after="0"/>
        <w:ind w:left="0"/>
        <w:jc w:val="left"/>
      </w:pPr>
      <w:r>
        <w:rPr>
          <w:rFonts w:ascii="Times New Roman"/>
          <w:b/>
          <w:i w:val="false"/>
          <w:color w:val="000000"/>
        </w:rPr>
        <w:t xml:space="preserve"> "Шығыс Қазақстан облысының энергетика және тұрғын үй-коммуналдық шаруашылық басқармасы" мемлекеттік мекемесі туралы ереже</w:t>
      </w:r>
    </w:p>
    <w:bookmarkEnd w:id="6"/>
    <w:bookmarkStart w:name="z14" w:id="7"/>
    <w:p>
      <w:pPr>
        <w:spacing w:after="0"/>
        <w:ind w:left="0"/>
        <w:jc w:val="left"/>
      </w:pPr>
      <w:r>
        <w:rPr>
          <w:rFonts w:ascii="Times New Roman"/>
          <w:b/>
          <w:i w:val="false"/>
          <w:color w:val="000000"/>
        </w:rPr>
        <w:t xml:space="preserve"> 1 тарау. Жалпы ережелер</w:t>
      </w:r>
    </w:p>
    <w:bookmarkEnd w:id="7"/>
    <w:bookmarkStart w:name="z15" w:id="8"/>
    <w:p>
      <w:pPr>
        <w:spacing w:after="0"/>
        <w:ind w:left="0"/>
        <w:jc w:val="both"/>
      </w:pPr>
      <w:r>
        <w:rPr>
          <w:rFonts w:ascii="Times New Roman"/>
          <w:b w:val="false"/>
          <w:i w:val="false"/>
          <w:color w:val="000000"/>
          <w:sz w:val="28"/>
        </w:rPr>
        <w:t>
      1. "Энергетика және тұрғын үй-коммуналдық шаруашылық басқармасы" мемлекеттік мекемесі (бұдан әрі – Басқарма) облыс аумағында энергетика және тұрғын үй-коммуналдық шаруашылық саласында басшылықты жүзеге асыратын Қазақстан Республикасының мемлекеттік органы болып табылады.</w:t>
      </w:r>
    </w:p>
    <w:bookmarkEnd w:id="8"/>
    <w:bookmarkStart w:name="z16" w:id="9"/>
    <w:p>
      <w:pPr>
        <w:spacing w:after="0"/>
        <w:ind w:left="0"/>
        <w:jc w:val="both"/>
      </w:pPr>
      <w:r>
        <w:rPr>
          <w:rFonts w:ascii="Times New Roman"/>
          <w:b w:val="false"/>
          <w:i w:val="false"/>
          <w:color w:val="000000"/>
          <w:sz w:val="28"/>
        </w:rPr>
        <w:t xml:space="preserve">
      2. Басқарма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9"/>
    <w:bookmarkStart w:name="z17" w:id="10"/>
    <w:p>
      <w:pPr>
        <w:spacing w:after="0"/>
        <w:ind w:left="0"/>
        <w:jc w:val="both"/>
      </w:pPr>
      <w:r>
        <w:rPr>
          <w:rFonts w:ascii="Times New Roman"/>
          <w:b w:val="false"/>
          <w:i w:val="false"/>
          <w:color w:val="000000"/>
          <w:sz w:val="28"/>
        </w:rPr>
        <w:t xml:space="preserve">
      3. Басқарма </w:t>
      </w:r>
      <w:r>
        <w:rPr>
          <w:rFonts w:ascii="Times New Roman"/>
          <w:b w:val="false"/>
          <w:i w:val="false"/>
          <w:color w:val="000000"/>
          <w:sz w:val="28"/>
        </w:rPr>
        <w:t>мемлекеттік мекеменің</w:t>
      </w:r>
      <w:r>
        <w:rPr>
          <w:rFonts w:ascii="Times New Roman"/>
          <w:b w:val="false"/>
          <w:i w:val="false"/>
          <w:color w:val="000000"/>
          <w:sz w:val="28"/>
        </w:rPr>
        <w:t xml:space="preserve"> ұйымдық-құқықтық нысанындағы заңды тұлға болып табылады, Қазақстан Республикасының Мемлекеттік Елтаңбасы бейнеленген мөрі және мемлекеттік тілде өз атауы бар мөртабандары, белгіленген үлгідегі бланкілері, Қазақстан Республикасының заңнамасына сәйкес қазынашылық органдарында шоттары болады.</w:t>
      </w:r>
    </w:p>
    <w:bookmarkEnd w:id="10"/>
    <w:bookmarkStart w:name="z18" w:id="11"/>
    <w:p>
      <w:pPr>
        <w:spacing w:after="0"/>
        <w:ind w:left="0"/>
        <w:jc w:val="both"/>
      </w:pPr>
      <w:r>
        <w:rPr>
          <w:rFonts w:ascii="Times New Roman"/>
          <w:b w:val="false"/>
          <w:i w:val="false"/>
          <w:color w:val="000000"/>
          <w:sz w:val="28"/>
        </w:rPr>
        <w:t>
      4. Басқарма азаматтық-құқықтық қатынастарға өз атынан түседі.</w:t>
      </w:r>
    </w:p>
    <w:bookmarkEnd w:id="11"/>
    <w:bookmarkStart w:name="z19" w:id="12"/>
    <w:p>
      <w:pPr>
        <w:spacing w:after="0"/>
        <w:ind w:left="0"/>
        <w:jc w:val="both"/>
      </w:pPr>
      <w:r>
        <w:rPr>
          <w:rFonts w:ascii="Times New Roman"/>
          <w:b w:val="false"/>
          <w:i w:val="false"/>
          <w:color w:val="000000"/>
          <w:sz w:val="28"/>
        </w:rPr>
        <w:t>
      5. Басқарма, егер оған Қазақстан Республикасының заңнамасына сәйкес уәкілеттік берілген болса, мемлекет атынан азаматтық-құқықтық қатынастардың тарапы болуға құқылы.</w:t>
      </w:r>
    </w:p>
    <w:bookmarkEnd w:id="12"/>
    <w:bookmarkStart w:name="z20" w:id="13"/>
    <w:p>
      <w:pPr>
        <w:spacing w:after="0"/>
        <w:ind w:left="0"/>
        <w:jc w:val="both"/>
      </w:pPr>
      <w:r>
        <w:rPr>
          <w:rFonts w:ascii="Times New Roman"/>
          <w:b w:val="false"/>
          <w:i w:val="false"/>
          <w:color w:val="000000"/>
          <w:sz w:val="28"/>
        </w:rPr>
        <w:t>
      6. Басқарма өз құзыретінің мәселелері бойынша заңнамада белгіленген тәртіппен Басқарма басшысының бұйрықтарымен және Қазақстан Республикасының заңнамасында көзделген басқа да актілермен ресімделетін шешімдер қабылдайды.</w:t>
      </w:r>
    </w:p>
    <w:bookmarkEnd w:id="13"/>
    <w:bookmarkStart w:name="z21" w:id="14"/>
    <w:p>
      <w:pPr>
        <w:spacing w:after="0"/>
        <w:ind w:left="0"/>
        <w:jc w:val="both"/>
      </w:pPr>
      <w:r>
        <w:rPr>
          <w:rFonts w:ascii="Times New Roman"/>
          <w:b w:val="false"/>
          <w:i w:val="false"/>
          <w:color w:val="000000"/>
          <w:sz w:val="28"/>
        </w:rPr>
        <w:t>
      7. Басқарманың құрылымы мен штат санының шектеуі Қазақстан Республикасының заңнамасына сәйкес бекітіледі.</w:t>
      </w:r>
    </w:p>
    <w:bookmarkEnd w:id="14"/>
    <w:bookmarkStart w:name="z22" w:id="15"/>
    <w:p>
      <w:pPr>
        <w:spacing w:after="0"/>
        <w:ind w:left="0"/>
        <w:jc w:val="both"/>
      </w:pPr>
      <w:r>
        <w:rPr>
          <w:rFonts w:ascii="Times New Roman"/>
          <w:b w:val="false"/>
          <w:i w:val="false"/>
          <w:color w:val="000000"/>
          <w:sz w:val="28"/>
        </w:rPr>
        <w:t>
      8. Заңды тұлғаның орналасқан жері: Қазақстан Республикасы, Шығыс Қазақстан облысы, Өскемен қаласы, Карл Либкнехт көшесі, 19, индекс 070004.</w:t>
      </w:r>
    </w:p>
    <w:bookmarkEnd w:id="15"/>
    <w:bookmarkStart w:name="z23" w:id="16"/>
    <w:p>
      <w:pPr>
        <w:spacing w:after="0"/>
        <w:ind w:left="0"/>
        <w:jc w:val="both"/>
      </w:pPr>
      <w:r>
        <w:rPr>
          <w:rFonts w:ascii="Times New Roman"/>
          <w:b w:val="false"/>
          <w:i w:val="false"/>
          <w:color w:val="000000"/>
          <w:sz w:val="28"/>
        </w:rPr>
        <w:t xml:space="preserve">
      9. Осы Ереже Басқарманың </w:t>
      </w:r>
      <w:r>
        <w:rPr>
          <w:rFonts w:ascii="Times New Roman"/>
          <w:b w:val="false"/>
          <w:i w:val="false"/>
          <w:color w:val="000000"/>
          <w:sz w:val="28"/>
        </w:rPr>
        <w:t>құрылтай құжаты</w:t>
      </w:r>
      <w:r>
        <w:rPr>
          <w:rFonts w:ascii="Times New Roman"/>
          <w:b w:val="false"/>
          <w:i w:val="false"/>
          <w:color w:val="000000"/>
          <w:sz w:val="28"/>
        </w:rPr>
        <w:t xml:space="preserve"> болып табылады.</w:t>
      </w:r>
    </w:p>
    <w:bookmarkEnd w:id="16"/>
    <w:bookmarkStart w:name="z24" w:id="17"/>
    <w:p>
      <w:pPr>
        <w:spacing w:after="0"/>
        <w:ind w:left="0"/>
        <w:jc w:val="both"/>
      </w:pPr>
      <w:r>
        <w:rPr>
          <w:rFonts w:ascii="Times New Roman"/>
          <w:b w:val="false"/>
          <w:i w:val="false"/>
          <w:color w:val="000000"/>
          <w:sz w:val="28"/>
        </w:rPr>
        <w:t>
      10. Басқарманың қызметін қаржыландыру Қазақстан Республикасының заңнамасына сәйкес, республикалық және Шығыс Қазақстан облысының жергілікті бюджетінен жүзеге асырылады.</w:t>
      </w:r>
    </w:p>
    <w:bookmarkEnd w:id="17"/>
    <w:bookmarkStart w:name="z25" w:id="18"/>
    <w:p>
      <w:pPr>
        <w:spacing w:after="0"/>
        <w:ind w:left="0"/>
        <w:jc w:val="both"/>
      </w:pPr>
      <w:r>
        <w:rPr>
          <w:rFonts w:ascii="Times New Roman"/>
          <w:b w:val="false"/>
          <w:i w:val="false"/>
          <w:color w:val="000000"/>
          <w:sz w:val="28"/>
        </w:rPr>
        <w:t>
      11. Басқармаға кәсіпкерлік субъектілерімен басқарманың өкілеттігі болып табылатын міндеттерді орындау тұрғысында шарттық қатынастарға түсуге тыйым салынады.</w:t>
      </w:r>
    </w:p>
    <w:bookmarkEnd w:id="18"/>
    <w:bookmarkStart w:name="z26" w:id="19"/>
    <w:p>
      <w:pPr>
        <w:spacing w:after="0"/>
        <w:ind w:left="0"/>
        <w:jc w:val="both"/>
      </w:pPr>
      <w:r>
        <w:rPr>
          <w:rFonts w:ascii="Times New Roman"/>
          <w:b w:val="false"/>
          <w:i w:val="false"/>
          <w:color w:val="000000"/>
          <w:sz w:val="28"/>
        </w:rPr>
        <w:t>
      Егер заңнамалық актілерді басқаруға кіріс әкелетін қызметті жүзеге асыру құқығы берілсе, онда алынған кірістер, егер Қазақстан Республикасының заңнамасында өзгеше белгіленбесе, мемлекеттік бюджетке жіберіледі.</w:t>
      </w:r>
    </w:p>
    <w:bookmarkEnd w:id="19"/>
    <w:bookmarkStart w:name="z27" w:id="20"/>
    <w:p>
      <w:pPr>
        <w:spacing w:after="0"/>
        <w:ind w:left="0"/>
        <w:jc w:val="left"/>
      </w:pPr>
      <w:r>
        <w:rPr>
          <w:rFonts w:ascii="Times New Roman"/>
          <w:b/>
          <w:i w:val="false"/>
          <w:color w:val="000000"/>
        </w:rPr>
        <w:t xml:space="preserve"> 2 тарау. Мемлекеттік органның міндеттері мен өкілеттіктері</w:t>
      </w:r>
    </w:p>
    <w:bookmarkEnd w:id="20"/>
    <w:bookmarkStart w:name="z28" w:id="21"/>
    <w:p>
      <w:pPr>
        <w:spacing w:after="0"/>
        <w:ind w:left="0"/>
        <w:jc w:val="both"/>
      </w:pPr>
      <w:r>
        <w:rPr>
          <w:rFonts w:ascii="Times New Roman"/>
          <w:b w:val="false"/>
          <w:i w:val="false"/>
          <w:color w:val="000000"/>
          <w:sz w:val="28"/>
        </w:rPr>
        <w:t>
      12. Тапсырмалар:</w:t>
      </w:r>
    </w:p>
    <w:bookmarkEnd w:id="21"/>
    <w:bookmarkStart w:name="z29" w:id="22"/>
    <w:p>
      <w:pPr>
        <w:spacing w:after="0"/>
        <w:ind w:left="0"/>
        <w:jc w:val="both"/>
      </w:pPr>
      <w:r>
        <w:rPr>
          <w:rFonts w:ascii="Times New Roman"/>
          <w:b w:val="false"/>
          <w:i w:val="false"/>
          <w:color w:val="000000"/>
          <w:sz w:val="28"/>
        </w:rPr>
        <w:t>
      1) облыстың энергетикалық кешенін және тұрғын үй-коммуналдық шаруашылығын дамыту;</w:t>
      </w:r>
    </w:p>
    <w:bookmarkEnd w:id="22"/>
    <w:bookmarkStart w:name="z30" w:id="23"/>
    <w:p>
      <w:pPr>
        <w:spacing w:after="0"/>
        <w:ind w:left="0"/>
        <w:jc w:val="both"/>
      </w:pPr>
      <w:r>
        <w:rPr>
          <w:rFonts w:ascii="Times New Roman"/>
          <w:b w:val="false"/>
          <w:i w:val="false"/>
          <w:color w:val="000000"/>
          <w:sz w:val="28"/>
        </w:rPr>
        <w:t>
      2) энергетика, тұрғын үй-коммуналдық шаруашылық, газбен жабдықтау, сумен жабдықтау және су бұру саласындағы мемлекеттік реттеу және басқару;</w:t>
      </w:r>
    </w:p>
    <w:bookmarkEnd w:id="23"/>
    <w:bookmarkStart w:name="z31" w:id="24"/>
    <w:p>
      <w:pPr>
        <w:spacing w:after="0"/>
        <w:ind w:left="0"/>
        <w:jc w:val="both"/>
      </w:pPr>
      <w:r>
        <w:rPr>
          <w:rFonts w:ascii="Times New Roman"/>
          <w:b w:val="false"/>
          <w:i w:val="false"/>
          <w:color w:val="000000"/>
          <w:sz w:val="28"/>
        </w:rPr>
        <w:t>
      3) облыс аумағында энергетика және тұрғын үй-коммуналдық шаруашылық саласындағы даму жөніндегі мемлекеттік саясатты жүзеге асыру;</w:t>
      </w:r>
    </w:p>
    <w:bookmarkEnd w:id="24"/>
    <w:bookmarkStart w:name="z32" w:id="25"/>
    <w:p>
      <w:pPr>
        <w:spacing w:after="0"/>
        <w:ind w:left="0"/>
        <w:jc w:val="both"/>
      </w:pPr>
      <w:r>
        <w:rPr>
          <w:rFonts w:ascii="Times New Roman"/>
          <w:b w:val="false"/>
          <w:i w:val="false"/>
          <w:color w:val="000000"/>
          <w:sz w:val="28"/>
        </w:rPr>
        <w:t>
      4) мемлекеттік саясатты іске асыру шеңберінде облыс халқына көрсетілетін коммуналдық қызметтердің сапасын арттыру.</w:t>
      </w:r>
    </w:p>
    <w:bookmarkEnd w:id="25"/>
    <w:bookmarkStart w:name="z33" w:id="26"/>
    <w:p>
      <w:pPr>
        <w:spacing w:after="0"/>
        <w:ind w:left="0"/>
        <w:jc w:val="both"/>
      </w:pPr>
      <w:r>
        <w:rPr>
          <w:rFonts w:ascii="Times New Roman"/>
          <w:b w:val="false"/>
          <w:i w:val="false"/>
          <w:color w:val="000000"/>
          <w:sz w:val="28"/>
        </w:rPr>
        <w:t>
      13. Өкілеттіктері:</w:t>
      </w:r>
    </w:p>
    <w:bookmarkEnd w:id="26"/>
    <w:bookmarkStart w:name="z34" w:id="27"/>
    <w:p>
      <w:pPr>
        <w:spacing w:after="0"/>
        <w:ind w:left="0"/>
        <w:jc w:val="both"/>
      </w:pPr>
      <w:r>
        <w:rPr>
          <w:rFonts w:ascii="Times New Roman"/>
          <w:b w:val="false"/>
          <w:i w:val="false"/>
          <w:color w:val="000000"/>
          <w:sz w:val="28"/>
        </w:rPr>
        <w:t>
      1) құқықтары:</w:t>
      </w:r>
    </w:p>
    <w:bookmarkEnd w:id="27"/>
    <w:bookmarkStart w:name="z35" w:id="28"/>
    <w:p>
      <w:pPr>
        <w:spacing w:after="0"/>
        <w:ind w:left="0"/>
        <w:jc w:val="both"/>
      </w:pPr>
      <w:r>
        <w:rPr>
          <w:rFonts w:ascii="Times New Roman"/>
          <w:b w:val="false"/>
          <w:i w:val="false"/>
          <w:color w:val="000000"/>
          <w:sz w:val="28"/>
        </w:rPr>
        <w:t>
      Қазақстан Республикасының қолданыстағы заңнамасында көзделген көлемде мемлекеттік органдардан, ұйымдардан, жеке және заңды тұлғалардан өзіне жүктелген функцияларды жүзеге асыру үшін қажетті құжаттарды, ақпарат пен материалдарды сұратуға және алуға;</w:t>
      </w:r>
    </w:p>
    <w:bookmarkEnd w:id="28"/>
    <w:bookmarkStart w:name="z36" w:id="29"/>
    <w:p>
      <w:pPr>
        <w:spacing w:after="0"/>
        <w:ind w:left="0"/>
        <w:jc w:val="both"/>
      </w:pPr>
      <w:r>
        <w:rPr>
          <w:rFonts w:ascii="Times New Roman"/>
          <w:b w:val="false"/>
          <w:i w:val="false"/>
          <w:color w:val="000000"/>
          <w:sz w:val="28"/>
        </w:rPr>
        <w:t>
      ведомстволық бағынысты ұйымдарды құру, қайта ұйымдастыру және тарату жөнінде ұсыныстар енгізу;</w:t>
      </w:r>
    </w:p>
    <w:bookmarkEnd w:id="29"/>
    <w:bookmarkStart w:name="z37" w:id="30"/>
    <w:p>
      <w:pPr>
        <w:spacing w:after="0"/>
        <w:ind w:left="0"/>
        <w:jc w:val="both"/>
      </w:pPr>
      <w:r>
        <w:rPr>
          <w:rFonts w:ascii="Times New Roman"/>
          <w:b w:val="false"/>
          <w:i w:val="false"/>
          <w:color w:val="000000"/>
          <w:sz w:val="28"/>
        </w:rPr>
        <w:t>
      Қазақстан Республикасының қолданыстағы заңнамасына сәйкес өзге де құқықтар мен міндеттерді жүзеге асыру;</w:t>
      </w:r>
    </w:p>
    <w:bookmarkEnd w:id="30"/>
    <w:bookmarkStart w:name="z38" w:id="31"/>
    <w:p>
      <w:pPr>
        <w:spacing w:after="0"/>
        <w:ind w:left="0"/>
        <w:jc w:val="both"/>
      </w:pPr>
      <w:r>
        <w:rPr>
          <w:rFonts w:ascii="Times New Roman"/>
          <w:b w:val="false"/>
          <w:i w:val="false"/>
          <w:color w:val="000000"/>
          <w:sz w:val="28"/>
        </w:rPr>
        <w:t>
      2) міндеттері:</w:t>
      </w:r>
    </w:p>
    <w:bookmarkEnd w:id="31"/>
    <w:bookmarkStart w:name="z39" w:id="32"/>
    <w:p>
      <w:pPr>
        <w:spacing w:after="0"/>
        <w:ind w:left="0"/>
        <w:jc w:val="both"/>
      </w:pPr>
      <w:r>
        <w:rPr>
          <w:rFonts w:ascii="Times New Roman"/>
          <w:b w:val="false"/>
          <w:i w:val="false"/>
          <w:color w:val="000000"/>
          <w:sz w:val="28"/>
        </w:rPr>
        <w:t>
      Қазақстан Республикасының қолданыстағы заңнамасына сәйкес функцияларды жүзеге асыру.</w:t>
      </w:r>
    </w:p>
    <w:bookmarkEnd w:id="32"/>
    <w:bookmarkStart w:name="z40" w:id="33"/>
    <w:p>
      <w:pPr>
        <w:spacing w:after="0"/>
        <w:ind w:left="0"/>
        <w:jc w:val="both"/>
      </w:pPr>
      <w:r>
        <w:rPr>
          <w:rFonts w:ascii="Times New Roman"/>
          <w:b w:val="false"/>
          <w:i w:val="false"/>
          <w:color w:val="000000"/>
          <w:sz w:val="28"/>
        </w:rPr>
        <w:t>
      14. Функциялары:</w:t>
      </w:r>
    </w:p>
    <w:bookmarkEnd w:id="33"/>
    <w:bookmarkStart w:name="z41" w:id="34"/>
    <w:p>
      <w:pPr>
        <w:spacing w:after="0"/>
        <w:ind w:left="0"/>
        <w:jc w:val="both"/>
      </w:pPr>
      <w:r>
        <w:rPr>
          <w:rFonts w:ascii="Times New Roman"/>
          <w:b w:val="false"/>
          <w:i w:val="false"/>
          <w:color w:val="000000"/>
          <w:sz w:val="28"/>
        </w:rPr>
        <w:t>
      1) электр энергетикасы, энергия үнемдеу және энергия тиімділігін арттыру, тұрғын үй қатынастары және тұрғын үй-коммуналдық шаруашылық, сумен жабдықтау және су бұру салаларында мемлекеттік саясатты іске асырады және үйлестіруді жүзеге асырады;</w:t>
      </w:r>
    </w:p>
    <w:bookmarkEnd w:id="34"/>
    <w:bookmarkStart w:name="z42" w:id="35"/>
    <w:p>
      <w:pPr>
        <w:spacing w:after="0"/>
        <w:ind w:left="0"/>
        <w:jc w:val="both"/>
      </w:pPr>
      <w:r>
        <w:rPr>
          <w:rFonts w:ascii="Times New Roman"/>
          <w:b w:val="false"/>
          <w:i w:val="false"/>
          <w:color w:val="000000"/>
          <w:sz w:val="28"/>
        </w:rPr>
        <w:t>
      2) тиісті аумақты дамыту бағдарламасына энергия үнемдеу және энергия тиімділігін арттыру жөніндегі іс-шараларды енгізуді қамтамасыз етеді, энергия үнемдеу және энергия тиімділігін арттыру саласында келісімдер жасасады, сондай-ақ энергия үнемдеу және энергия тиімділігін арттыру саласында ақпараттық қызметті жүзеге асырады;</w:t>
      </w:r>
    </w:p>
    <w:bookmarkEnd w:id="35"/>
    <w:bookmarkStart w:name="z43" w:id="36"/>
    <w:p>
      <w:pPr>
        <w:spacing w:after="0"/>
        <w:ind w:left="0"/>
        <w:jc w:val="both"/>
      </w:pPr>
      <w:r>
        <w:rPr>
          <w:rFonts w:ascii="Times New Roman"/>
          <w:b w:val="false"/>
          <w:i w:val="false"/>
          <w:color w:val="000000"/>
          <w:sz w:val="28"/>
        </w:rPr>
        <w:t>
      3) уәкілетті органның келісімі бойынша жүзеге асыру мерзімі үш жыл болатын энергия үнемдеу және энергия тиімділігін арттыру жөніндегі жол карталарын әзірлейді және бекітеді, сондай-ақ оларды өткізуді жүзеге асырады;</w:t>
      </w:r>
    </w:p>
    <w:bookmarkEnd w:id="36"/>
    <w:bookmarkStart w:name="z44" w:id="37"/>
    <w:p>
      <w:pPr>
        <w:spacing w:after="0"/>
        <w:ind w:left="0"/>
        <w:jc w:val="both"/>
      </w:pPr>
      <w:r>
        <w:rPr>
          <w:rFonts w:ascii="Times New Roman"/>
          <w:b w:val="false"/>
          <w:i w:val="false"/>
          <w:color w:val="000000"/>
          <w:sz w:val="28"/>
        </w:rPr>
        <w:t>
      4) уәкілетті орган айқындайтын тәртіппен жылыту маусымын үздіксіз өткізу үшін отын сатып алуға энергия өндіруші ұйымдардың шығындарын субсидиялауды жүзеге асырады;</w:t>
      </w:r>
    </w:p>
    <w:bookmarkEnd w:id="37"/>
    <w:bookmarkStart w:name="z45" w:id="38"/>
    <w:p>
      <w:pPr>
        <w:spacing w:after="0"/>
        <w:ind w:left="0"/>
        <w:jc w:val="both"/>
      </w:pPr>
      <w:r>
        <w:rPr>
          <w:rFonts w:ascii="Times New Roman"/>
          <w:b w:val="false"/>
          <w:i w:val="false"/>
          <w:color w:val="000000"/>
          <w:sz w:val="28"/>
        </w:rPr>
        <w:t>
      5) сумен жабдықтау және су бұру ұйымдарының және электр энергиясын беру және жабдықтау, өндіру, жылу энергиясымен беру және жабдықтау саласындағы ұйымдардың елді мекендерде қолданыстағы активтерді кеңейту, жаңғырту, реконструкциялау, жаңарту, ұстап тұру және жаңа активтер құру жөніндегі жобаларды іске асыру үшін тартылған халықаралық қаржы ұйымдарының қарыздарын өтеуге және оларға қызмет көрсетуге арналған шығындарын субсидиялауды жүзеге асырады;</w:t>
      </w:r>
    </w:p>
    <w:bookmarkEnd w:id="38"/>
    <w:bookmarkStart w:name="z46" w:id="39"/>
    <w:p>
      <w:pPr>
        <w:spacing w:after="0"/>
        <w:ind w:left="0"/>
        <w:jc w:val="both"/>
      </w:pPr>
      <w:r>
        <w:rPr>
          <w:rFonts w:ascii="Times New Roman"/>
          <w:b w:val="false"/>
          <w:i w:val="false"/>
          <w:color w:val="000000"/>
          <w:sz w:val="28"/>
        </w:rPr>
        <w:t>
      6) ведомстволық бағынысты аумақта орналастырылатын орталықтандырылған жылумен жабдықтау жүйесіне жеткізілетін жылу энергиясын өндіру үшін жаңартылатын энергия көздерін пайдалану объектілерін салу жобаларын келіседі;</w:t>
      </w:r>
    </w:p>
    <w:bookmarkEnd w:id="39"/>
    <w:bookmarkStart w:name="z47" w:id="40"/>
    <w:p>
      <w:pPr>
        <w:spacing w:after="0"/>
        <w:ind w:left="0"/>
        <w:jc w:val="both"/>
      </w:pPr>
      <w:r>
        <w:rPr>
          <w:rFonts w:ascii="Times New Roman"/>
          <w:b w:val="false"/>
          <w:i w:val="false"/>
          <w:color w:val="000000"/>
          <w:sz w:val="28"/>
        </w:rPr>
        <w:t>
      7) қазандықтардың, жылу желілерінің және тұтынушылардың жылу пайдаланатын қондырғыларының пайдаланылуы мен техникалық жай-күйіне бақылауды жүзеге асырады;</w:t>
      </w:r>
    </w:p>
    <w:bookmarkEnd w:id="40"/>
    <w:bookmarkStart w:name="z48" w:id="41"/>
    <w:p>
      <w:pPr>
        <w:spacing w:after="0"/>
        <w:ind w:left="0"/>
        <w:jc w:val="both"/>
      </w:pPr>
      <w:r>
        <w:rPr>
          <w:rFonts w:ascii="Times New Roman"/>
          <w:b w:val="false"/>
          <w:i w:val="false"/>
          <w:color w:val="000000"/>
          <w:sz w:val="28"/>
        </w:rPr>
        <w:t>
      8) қазандықтар, жылу желілері бойынша жөндеу-қалпына келтіру жұмыстарына және олардың күзгі-қысқы кезеңде жұмыс істеуіне мониторингті жүзеге асырады;</w:t>
      </w:r>
    </w:p>
    <w:bookmarkEnd w:id="41"/>
    <w:bookmarkStart w:name="z49" w:id="42"/>
    <w:p>
      <w:pPr>
        <w:spacing w:after="0"/>
        <w:ind w:left="0"/>
        <w:jc w:val="both"/>
      </w:pPr>
      <w:r>
        <w:rPr>
          <w:rFonts w:ascii="Times New Roman"/>
          <w:b w:val="false"/>
          <w:i w:val="false"/>
          <w:color w:val="000000"/>
          <w:sz w:val="28"/>
        </w:rPr>
        <w:t>
      9) қазандықтар мен жылу желілерінің (магистральдық, орамішілік) жұмысындағы технологиялық бұзушылықтарды тексеруге қатысады;</w:t>
      </w:r>
    </w:p>
    <w:bookmarkEnd w:id="42"/>
    <w:bookmarkStart w:name="z50" w:id="43"/>
    <w:p>
      <w:pPr>
        <w:spacing w:after="0"/>
        <w:ind w:left="0"/>
        <w:jc w:val="both"/>
      </w:pPr>
      <w:r>
        <w:rPr>
          <w:rFonts w:ascii="Times New Roman"/>
          <w:b w:val="false"/>
          <w:i w:val="false"/>
          <w:color w:val="000000"/>
          <w:sz w:val="28"/>
        </w:rPr>
        <w:t>
      10) жылыту маусымын дайындау және өткізу қағидаларын әзірлейді және мәслихатқа бекітуге ұсынады;</w:t>
      </w:r>
    </w:p>
    <w:bookmarkEnd w:id="43"/>
    <w:bookmarkStart w:name="z51" w:id="44"/>
    <w:p>
      <w:pPr>
        <w:spacing w:after="0"/>
        <w:ind w:left="0"/>
        <w:jc w:val="both"/>
      </w:pPr>
      <w:r>
        <w:rPr>
          <w:rFonts w:ascii="Times New Roman"/>
          <w:b w:val="false"/>
          <w:i w:val="false"/>
          <w:color w:val="000000"/>
          <w:sz w:val="28"/>
        </w:rPr>
        <w:t>
      11) ауыз сумен жабдықтаудың баламасыз көздері болып табылатын аса маңызды жергілікті сумен жабдықтау жүйелерінің тізбесін әзірлейді және бекітеді;</w:t>
      </w:r>
    </w:p>
    <w:bookmarkEnd w:id="44"/>
    <w:bookmarkStart w:name="z52" w:id="45"/>
    <w:p>
      <w:pPr>
        <w:spacing w:after="0"/>
        <w:ind w:left="0"/>
        <w:jc w:val="both"/>
      </w:pPr>
      <w:r>
        <w:rPr>
          <w:rFonts w:ascii="Times New Roman"/>
          <w:b w:val="false"/>
          <w:i w:val="false"/>
          <w:color w:val="000000"/>
          <w:sz w:val="28"/>
        </w:rPr>
        <w:t>
      12) тиісті уәкілетті орган немесе облыстардың жергілікті атқарушы органдары бекіткен тізбелер бойынша облыстардың жергілікті өкілді органдарына ауыз сумен жабдықтаудың баламасыз көздері болып табылатын аса маңызды топтық және жергілікті сумен жабдықтау жүйелерінен халыққа берілген ауыз судың бір текше метрі үшін төлемақы мөлшерін әзірлейді және бекітуге ұсынады;</w:t>
      </w:r>
    </w:p>
    <w:bookmarkEnd w:id="45"/>
    <w:bookmarkStart w:name="z53" w:id="46"/>
    <w:p>
      <w:pPr>
        <w:spacing w:after="0"/>
        <w:ind w:left="0"/>
        <w:jc w:val="both"/>
      </w:pPr>
      <w:r>
        <w:rPr>
          <w:rFonts w:ascii="Times New Roman"/>
          <w:b w:val="false"/>
          <w:i w:val="false"/>
          <w:color w:val="000000"/>
          <w:sz w:val="28"/>
        </w:rPr>
        <w:t>
      13) тиісінше уәкілетті орган немесе облыстардың жергілікті атқарушы органдары бекіткен тізбелер бойынша ауыз сумен жабдықтаудың баламасыз көздері болып табылатын аса маңызды топтық және жергілікті сумен жабдықтау жүйелерінен ауыз су беру жөніндегі қызметтердің құнын субсидиялау жөніндегі іс-шараларды іске асырады;</w:t>
      </w:r>
    </w:p>
    <w:bookmarkEnd w:id="46"/>
    <w:bookmarkStart w:name="z54" w:id="47"/>
    <w:p>
      <w:pPr>
        <w:spacing w:after="0"/>
        <w:ind w:left="0"/>
        <w:jc w:val="both"/>
      </w:pPr>
      <w:r>
        <w:rPr>
          <w:rFonts w:ascii="Times New Roman"/>
          <w:b w:val="false"/>
          <w:i w:val="false"/>
          <w:color w:val="000000"/>
          <w:sz w:val="28"/>
        </w:rPr>
        <w:t>
      14) коммуналдық шаруашылық саласындағы уәкілетті органға ауыз сумен жабдықтаудың баламасыз көздері болып табылатын, оның ішінде оған өзгерістер және (немесе) толықтырулар енгізілген кезде сумен жабдықтаудың аса маңызды жергілікті жүйелерінің тізбесін бекіту туралы ақпаратты ұсынады;</w:t>
      </w:r>
    </w:p>
    <w:bookmarkEnd w:id="47"/>
    <w:bookmarkStart w:name="z55" w:id="48"/>
    <w:p>
      <w:pPr>
        <w:spacing w:after="0"/>
        <w:ind w:left="0"/>
        <w:jc w:val="both"/>
      </w:pPr>
      <w:r>
        <w:rPr>
          <w:rFonts w:ascii="Times New Roman"/>
          <w:b w:val="false"/>
          <w:i w:val="false"/>
          <w:color w:val="000000"/>
          <w:sz w:val="28"/>
        </w:rPr>
        <w:t>
      15) мемлекеттік жоспарлау жөніндегі орталық уәкілетті орган бекітетін жерлеудің үлгілік қағидаларына және қабірлерді күту жөніндегі істі ұйымдастыруға сәйкес, жерлеу және қабірлерді күту жөніндегі істі ұйымдастыру қағидаларын әзірлейді;</w:t>
      </w:r>
    </w:p>
    <w:bookmarkEnd w:id="48"/>
    <w:bookmarkStart w:name="z56" w:id="49"/>
    <w:p>
      <w:pPr>
        <w:spacing w:after="0"/>
        <w:ind w:left="0"/>
        <w:jc w:val="both"/>
      </w:pPr>
      <w:r>
        <w:rPr>
          <w:rFonts w:ascii="Times New Roman"/>
          <w:b w:val="false"/>
          <w:i w:val="false"/>
          <w:color w:val="000000"/>
          <w:sz w:val="28"/>
        </w:rPr>
        <w:t>
      16) облыстың қалалары мен аудандарының жергілікті атқарушы органдарының аттракциондардың, балалар ойын алаңдарына арналған жабдықтардың қауіпсіз пайдаланылуын мемлекеттік бақылау жөніндегі қызметіне мониторингті жүзеге асырады;</w:t>
      </w:r>
    </w:p>
    <w:bookmarkEnd w:id="49"/>
    <w:bookmarkStart w:name="z57" w:id="50"/>
    <w:p>
      <w:pPr>
        <w:spacing w:after="0"/>
        <w:ind w:left="0"/>
        <w:jc w:val="both"/>
      </w:pPr>
      <w:r>
        <w:rPr>
          <w:rFonts w:ascii="Times New Roman"/>
          <w:b w:val="false"/>
          <w:i w:val="false"/>
          <w:color w:val="000000"/>
          <w:sz w:val="28"/>
        </w:rPr>
        <w:t>
      17) табиғи монополиялар субъектілерінің Мемлекеттік тіркелімінің жергілікті бөліміне енгізілген табиғи монополия субъектісінің инвестициялық бағдарламасының (жобасының) орындалуы туралы ақпаратқа талдау жүргізеді;</w:t>
      </w:r>
    </w:p>
    <w:bookmarkEnd w:id="50"/>
    <w:bookmarkStart w:name="z58" w:id="51"/>
    <w:p>
      <w:pPr>
        <w:spacing w:after="0"/>
        <w:ind w:left="0"/>
        <w:jc w:val="both"/>
      </w:pPr>
      <w:r>
        <w:rPr>
          <w:rFonts w:ascii="Times New Roman"/>
          <w:b w:val="false"/>
          <w:i w:val="false"/>
          <w:color w:val="000000"/>
          <w:sz w:val="28"/>
        </w:rPr>
        <w:t>
      18) өз құзыреті шегінде табиғи монополиялар саласындағы мемлекеттік саясатты іске асыруға қатысады;</w:t>
      </w:r>
    </w:p>
    <w:bookmarkEnd w:id="51"/>
    <w:bookmarkStart w:name="z59" w:id="52"/>
    <w:p>
      <w:pPr>
        <w:spacing w:after="0"/>
        <w:ind w:left="0"/>
        <w:jc w:val="both"/>
      </w:pPr>
      <w:r>
        <w:rPr>
          <w:rFonts w:ascii="Times New Roman"/>
          <w:b w:val="false"/>
          <w:i w:val="false"/>
          <w:color w:val="000000"/>
          <w:sz w:val="28"/>
        </w:rPr>
        <w:t>
      19) реттеліп көрсетілетін қызметтерді ұсынатын табиғи монополиялар субъектілерін қоспағанда, табиғи монополиялар субъектілерінің мемлекеттік тіркелімінің жергілікті бөліміне енгізілген табиғи монополия субъектісінің инвестициялық бағдарламасына уәкілетті органмен бірлесіп өзгерістерді бекітеді және енгізеді;</w:t>
      </w:r>
    </w:p>
    <w:bookmarkEnd w:id="52"/>
    <w:bookmarkStart w:name="z60" w:id="53"/>
    <w:p>
      <w:pPr>
        <w:spacing w:after="0"/>
        <w:ind w:left="0"/>
        <w:jc w:val="both"/>
      </w:pPr>
      <w:r>
        <w:rPr>
          <w:rFonts w:ascii="Times New Roman"/>
          <w:b w:val="false"/>
          <w:i w:val="false"/>
          <w:color w:val="000000"/>
          <w:sz w:val="28"/>
        </w:rPr>
        <w:t>
      20) табиғи монополия субъектісінің инвестициялық бағдарламасының іс-шараларын қабылдаудың орындылығы немесе орынсыздығы туралы қорытындыны инвестициялық бағдарламаны бекітуге өтініш берілген күннен бастап отыз жұмыс күнінен кешіктірмей уәкілетті органға жібереді;</w:t>
      </w:r>
    </w:p>
    <w:bookmarkEnd w:id="53"/>
    <w:bookmarkStart w:name="z61" w:id="54"/>
    <w:p>
      <w:pPr>
        <w:spacing w:after="0"/>
        <w:ind w:left="0"/>
        <w:jc w:val="both"/>
      </w:pPr>
      <w:r>
        <w:rPr>
          <w:rFonts w:ascii="Times New Roman"/>
          <w:b w:val="false"/>
          <w:i w:val="false"/>
          <w:color w:val="000000"/>
          <w:sz w:val="28"/>
        </w:rPr>
        <w:t>
      21) табиғи монополиялар субъектілерінің мемлекеттік тіркелімінің жергілікті бөлімінде орналасқан табиғи монополия субъектісінің бекітілген инвестициялық бағдарламасының орындалуы туралы есепті қарау қорытындылары бойынша ол келіп түскен күннен бастап күнтізбелік қырық бес күннен кешіктірмей уәкілетті органға бекітілген инвестициялық бағдарламаның іс-шараларын орындауды қабылдаудың орындылығы немесе орынсыздығы туралы өз қорытындысын белгіленген тәртіппен жолдайды;</w:t>
      </w:r>
    </w:p>
    <w:bookmarkEnd w:id="54"/>
    <w:bookmarkStart w:name="z62" w:id="55"/>
    <w:p>
      <w:pPr>
        <w:spacing w:after="0"/>
        <w:ind w:left="0"/>
        <w:jc w:val="both"/>
      </w:pPr>
      <w:r>
        <w:rPr>
          <w:rFonts w:ascii="Times New Roman"/>
          <w:b w:val="false"/>
          <w:i w:val="false"/>
          <w:color w:val="000000"/>
          <w:sz w:val="28"/>
        </w:rPr>
        <w:t>
      22) реттеліп көрсетілетін қызметтерді ұсыну кезінде технологиялық циклде пайдаланылатын мүлікті теңгерімге және (немесе) сенімгерлік басқаруға беру жоспарын уәкілетті органмен келісім бойынша бекітеді;</w:t>
      </w:r>
    </w:p>
    <w:bookmarkEnd w:id="55"/>
    <w:bookmarkStart w:name="z63" w:id="56"/>
    <w:p>
      <w:pPr>
        <w:spacing w:after="0"/>
        <w:ind w:left="0"/>
        <w:jc w:val="both"/>
      </w:pPr>
      <w:r>
        <w:rPr>
          <w:rFonts w:ascii="Times New Roman"/>
          <w:b w:val="false"/>
          <w:i w:val="false"/>
          <w:color w:val="000000"/>
          <w:sz w:val="28"/>
        </w:rPr>
        <w:t>
      23) сәулет, қала құрылысы және құрылыс істері жөніндегі уәкілетті орган бекітетін қалалар мен елді мекендердің аумақтарын абаттандырудың үлгілік қағидалары негізінде әзірленген қалалар мен елді мекендердің аумақтарын абаттандыру қағидаларын әзірлейді және мәслихатқа бекітуге ұсынады;</w:t>
      </w:r>
    </w:p>
    <w:bookmarkEnd w:id="56"/>
    <w:bookmarkStart w:name="z64" w:id="57"/>
    <w:p>
      <w:pPr>
        <w:spacing w:after="0"/>
        <w:ind w:left="0"/>
        <w:jc w:val="both"/>
      </w:pPr>
      <w:r>
        <w:rPr>
          <w:rFonts w:ascii="Times New Roman"/>
          <w:b w:val="false"/>
          <w:i w:val="false"/>
          <w:color w:val="000000"/>
          <w:sz w:val="28"/>
        </w:rPr>
        <w:t>
      24) өсімдік әлемін қорғау, қалпына келтіру және пайдалану саласындағы уәкілетті орган бекітетін жасыл екпелерді жасаудың, күтіп-ұстаудың және қорғаудың үлгілік қағидалары негізінде әзірленген жасыл екпелерді құру, күтіп-ұстау және қорғау қағидаларын әзірлейді және мәслихатқа бекітуге ұсынады;</w:t>
      </w:r>
    </w:p>
    <w:bookmarkEnd w:id="57"/>
    <w:bookmarkStart w:name="z65" w:id="58"/>
    <w:p>
      <w:pPr>
        <w:spacing w:after="0"/>
        <w:ind w:left="0"/>
        <w:jc w:val="both"/>
      </w:pPr>
      <w:r>
        <w:rPr>
          <w:rFonts w:ascii="Times New Roman"/>
          <w:b w:val="false"/>
          <w:i w:val="false"/>
          <w:color w:val="000000"/>
          <w:sz w:val="28"/>
        </w:rPr>
        <w:t>
      25) есептеу аспаптары жоқ тұтынушылар үшін газбен жабдықтау, электрмен жабдықтау, сумен жабдықтау, су бұру және жылумен жабдықтау жөніндегі коммуналдық қызметтерді тұтыну нормаларын бекітеді;</w:t>
      </w:r>
    </w:p>
    <w:bookmarkEnd w:id="58"/>
    <w:bookmarkStart w:name="z66" w:id="59"/>
    <w:p>
      <w:pPr>
        <w:spacing w:after="0"/>
        <w:ind w:left="0"/>
        <w:jc w:val="both"/>
      </w:pPr>
      <w:r>
        <w:rPr>
          <w:rFonts w:ascii="Times New Roman"/>
          <w:b w:val="false"/>
          <w:i w:val="false"/>
          <w:color w:val="000000"/>
          <w:sz w:val="28"/>
        </w:rPr>
        <w:t>
      26) елді мекендердің шекаралары шегінде тұрғын үй қорын басқару, газ және газбен жабдықтау салаларындағы әлеуметтік инфрақұрылым объектілерінде бақылау субъектілеріне қатысты мемлекеттік бақылауды жүзеге асыру бойынша тұрғын үй инспекциясы жұмыстарына мониторингті жүзеге асырады;</w:t>
      </w:r>
    </w:p>
    <w:bookmarkEnd w:id="59"/>
    <w:bookmarkStart w:name="z67" w:id="60"/>
    <w:p>
      <w:pPr>
        <w:spacing w:after="0"/>
        <w:ind w:left="0"/>
        <w:jc w:val="both"/>
      </w:pPr>
      <w:r>
        <w:rPr>
          <w:rFonts w:ascii="Times New Roman"/>
          <w:b w:val="false"/>
          <w:i w:val="false"/>
          <w:color w:val="000000"/>
          <w:sz w:val="28"/>
        </w:rPr>
        <w:t>
      27) елді мекендердің шекаралары шегінде қауіпті техникалық құрылғыларды қауіпсіз пайдалану талаптарының сақталуына өнеркәсіптік қауіпсіздік саласындағы әлеуметтік инфрақұрылым объектілеріндегі қадағалау субъектілеріне қатысты мемлекеттік қадағалауды жүзеге асыру жөніндегі тұрғын үй инспекциясы жұмыстарының мониторингті жүзеге асырады;</w:t>
      </w:r>
    </w:p>
    <w:bookmarkEnd w:id="60"/>
    <w:bookmarkStart w:name="z68" w:id="61"/>
    <w:p>
      <w:pPr>
        <w:spacing w:after="0"/>
        <w:ind w:left="0"/>
        <w:jc w:val="both"/>
      </w:pPr>
      <w:r>
        <w:rPr>
          <w:rFonts w:ascii="Times New Roman"/>
          <w:b w:val="false"/>
          <w:i w:val="false"/>
          <w:color w:val="000000"/>
          <w:sz w:val="28"/>
        </w:rPr>
        <w:t>
      28) өз құзыреті шегінде Қазақстан Республикасының ішкі нарығына сұйытылған мұнай газын жеткізу жоспары шеңберінде өткізілетін сұйытылған мұнай газының айналымын бақылауды жүзеге асырады;</w:t>
      </w:r>
    </w:p>
    <w:bookmarkEnd w:id="61"/>
    <w:bookmarkStart w:name="z69" w:id="62"/>
    <w:p>
      <w:pPr>
        <w:spacing w:after="0"/>
        <w:ind w:left="0"/>
        <w:jc w:val="both"/>
      </w:pPr>
      <w:r>
        <w:rPr>
          <w:rFonts w:ascii="Times New Roman"/>
          <w:b w:val="false"/>
          <w:i w:val="false"/>
          <w:color w:val="000000"/>
          <w:sz w:val="28"/>
        </w:rPr>
        <w:t>
      29) уәкілетті орган айқындайтын тәртіппен тауар биржаларынан тыс жеткізу жоспары шеңберінде бөлінген сұйытылған мұнай газының көлемін бөлуді жүзеге асырады;</w:t>
      </w:r>
    </w:p>
    <w:bookmarkEnd w:id="62"/>
    <w:bookmarkStart w:name="z70" w:id="63"/>
    <w:p>
      <w:pPr>
        <w:spacing w:after="0"/>
        <w:ind w:left="0"/>
        <w:jc w:val="both"/>
      </w:pPr>
      <w:r>
        <w:rPr>
          <w:rFonts w:ascii="Times New Roman"/>
          <w:b w:val="false"/>
          <w:i w:val="false"/>
          <w:color w:val="000000"/>
          <w:sz w:val="28"/>
        </w:rPr>
        <w:t>
      30) сұйытылған мұнай газының көлемін бөлу жөніндегі комиссияларды құрады;</w:t>
      </w:r>
    </w:p>
    <w:bookmarkEnd w:id="63"/>
    <w:bookmarkStart w:name="z71" w:id="64"/>
    <w:p>
      <w:pPr>
        <w:spacing w:after="0"/>
        <w:ind w:left="0"/>
        <w:jc w:val="both"/>
      </w:pPr>
      <w:r>
        <w:rPr>
          <w:rFonts w:ascii="Times New Roman"/>
          <w:b w:val="false"/>
          <w:i w:val="false"/>
          <w:color w:val="000000"/>
          <w:sz w:val="28"/>
        </w:rPr>
        <w:t>
      31) сұйытылған мұнай газының көлемін бөлу жөніндегі комиссия туралы ережені әзірлейді және бекітеді;</w:t>
      </w:r>
    </w:p>
    <w:bookmarkEnd w:id="64"/>
    <w:bookmarkStart w:name="z72" w:id="65"/>
    <w:p>
      <w:pPr>
        <w:spacing w:after="0"/>
        <w:ind w:left="0"/>
        <w:jc w:val="both"/>
      </w:pPr>
      <w:r>
        <w:rPr>
          <w:rFonts w:ascii="Times New Roman"/>
          <w:b w:val="false"/>
          <w:i w:val="false"/>
          <w:color w:val="000000"/>
          <w:sz w:val="28"/>
        </w:rPr>
        <w:t>
      32) тоқсан сайын уәкілетті органға тиісті облыстың алдағы тоқсанға сұйытылған мұнай газына қажеттілігін айлар бойынша бөле отырып ұсынады;</w:t>
      </w:r>
    </w:p>
    <w:bookmarkEnd w:id="65"/>
    <w:bookmarkStart w:name="z73" w:id="66"/>
    <w:p>
      <w:pPr>
        <w:spacing w:after="0"/>
        <w:ind w:left="0"/>
        <w:jc w:val="both"/>
      </w:pPr>
      <w:r>
        <w:rPr>
          <w:rFonts w:ascii="Times New Roman"/>
          <w:b w:val="false"/>
          <w:i w:val="false"/>
          <w:color w:val="000000"/>
          <w:sz w:val="28"/>
        </w:rPr>
        <w:t>
      33) топтық резервуарлық қондырғылар иелерінің тізілімін интернет-ресурста жүргізеді және жариялайды;</w:t>
      </w:r>
    </w:p>
    <w:bookmarkEnd w:id="66"/>
    <w:bookmarkStart w:name="z74" w:id="67"/>
    <w:p>
      <w:pPr>
        <w:spacing w:after="0"/>
        <w:ind w:left="0"/>
        <w:jc w:val="both"/>
      </w:pPr>
      <w:r>
        <w:rPr>
          <w:rFonts w:ascii="Times New Roman"/>
          <w:b w:val="false"/>
          <w:i w:val="false"/>
          <w:color w:val="000000"/>
          <w:sz w:val="28"/>
        </w:rPr>
        <w:t>
      34) Қазақстан Республикасын газдандырудың бас схемасын іске асыруға қатысады;</w:t>
      </w:r>
    </w:p>
    <w:bookmarkEnd w:id="67"/>
    <w:bookmarkStart w:name="z75" w:id="68"/>
    <w:p>
      <w:pPr>
        <w:spacing w:after="0"/>
        <w:ind w:left="0"/>
        <w:jc w:val="both"/>
      </w:pPr>
      <w:r>
        <w:rPr>
          <w:rFonts w:ascii="Times New Roman"/>
          <w:b w:val="false"/>
          <w:i w:val="false"/>
          <w:color w:val="000000"/>
          <w:sz w:val="28"/>
        </w:rPr>
        <w:t>
      35) уәкілетті органға облыс аумағында сұйытылған мұнай газын тұтыну болжамын ұсынады;</w:t>
      </w:r>
    </w:p>
    <w:bookmarkEnd w:id="68"/>
    <w:bookmarkStart w:name="z76" w:id="69"/>
    <w:p>
      <w:pPr>
        <w:spacing w:after="0"/>
        <w:ind w:left="0"/>
        <w:jc w:val="both"/>
      </w:pPr>
      <w:r>
        <w:rPr>
          <w:rFonts w:ascii="Times New Roman"/>
          <w:b w:val="false"/>
          <w:i w:val="false"/>
          <w:color w:val="000000"/>
          <w:sz w:val="28"/>
        </w:rPr>
        <w:t>
      36) облыс аумағында сұйытылған мұнай газын өткізу және тұтыну жөніндегі мәліметтерді уәкілетті органға ұсынады;</w:t>
      </w:r>
    </w:p>
    <w:bookmarkEnd w:id="69"/>
    <w:bookmarkStart w:name="z77" w:id="70"/>
    <w:p>
      <w:pPr>
        <w:spacing w:after="0"/>
        <w:ind w:left="0"/>
        <w:jc w:val="both"/>
      </w:pPr>
      <w:r>
        <w:rPr>
          <w:rFonts w:ascii="Times New Roman"/>
          <w:b w:val="false"/>
          <w:i w:val="false"/>
          <w:color w:val="000000"/>
          <w:sz w:val="28"/>
        </w:rPr>
        <w:t xml:space="preserve">
      37) тұрғын үй-коммуналдық шаруашылық саласындағы қолданыстағы </w:t>
      </w:r>
      <w:r>
        <w:rPr>
          <w:rFonts w:ascii="Times New Roman"/>
          <w:b w:val="false"/>
          <w:i w:val="false"/>
          <w:color w:val="000000"/>
          <w:sz w:val="28"/>
        </w:rPr>
        <w:t>заңнаманың</w:t>
      </w:r>
      <w:r>
        <w:rPr>
          <w:rFonts w:ascii="Times New Roman"/>
          <w:b w:val="false"/>
          <w:i w:val="false"/>
          <w:color w:val="000000"/>
          <w:sz w:val="28"/>
        </w:rPr>
        <w:t xml:space="preserve"> нормаларына сәйкес мемлекеттік тұрғын үй қорынан тұрғын үйге мұқтаж азаматтарды тұрғын үймен қамтамасыз ету бойынша мониторинг жүргізеді;</w:t>
      </w:r>
    </w:p>
    <w:bookmarkEnd w:id="70"/>
    <w:bookmarkStart w:name="z105" w:id="71"/>
    <w:p>
      <w:pPr>
        <w:spacing w:after="0"/>
        <w:ind w:left="0"/>
        <w:jc w:val="both"/>
      </w:pPr>
      <w:r>
        <w:rPr>
          <w:rFonts w:ascii="Times New Roman"/>
          <w:b w:val="false"/>
          <w:i w:val="false"/>
          <w:color w:val="000000"/>
          <w:sz w:val="28"/>
        </w:rPr>
        <w:t>
      37-1) елді мекендердің жалпыға ортақ пайдаланылатын жерлерінде орналасқан жасыл екпелерді күтіп-баптауды қамтамасыз етеді</w:t>
      </w:r>
    </w:p>
    <w:bookmarkEnd w:id="71"/>
    <w:bookmarkStart w:name="z78" w:id="72"/>
    <w:p>
      <w:pPr>
        <w:spacing w:after="0"/>
        <w:ind w:left="0"/>
        <w:jc w:val="both"/>
      </w:pPr>
      <w:r>
        <w:rPr>
          <w:rFonts w:ascii="Times New Roman"/>
          <w:b w:val="false"/>
          <w:i w:val="false"/>
          <w:color w:val="000000"/>
          <w:sz w:val="28"/>
        </w:rPr>
        <w:t>
      38) Қазақстан Республикасының заңнамасында көзделген өзге де функцияларды жүзеге асырады.</w:t>
      </w:r>
    </w:p>
    <w:bookmarkEnd w:id="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Шығыс Қазақстан облысы әкімдігінің 17.12.2024 </w:t>
      </w:r>
      <w:r>
        <w:rPr>
          <w:rFonts w:ascii="Times New Roman"/>
          <w:b w:val="false"/>
          <w:i w:val="false"/>
          <w:color w:val="000000"/>
          <w:sz w:val="28"/>
        </w:rPr>
        <w:t>№ 307</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p>
    <w:bookmarkStart w:name="z79" w:id="73"/>
    <w:p>
      <w:pPr>
        <w:spacing w:after="0"/>
        <w:ind w:left="0"/>
        <w:jc w:val="left"/>
      </w:pPr>
      <w:r>
        <w:rPr>
          <w:rFonts w:ascii="Times New Roman"/>
          <w:b/>
          <w:i w:val="false"/>
          <w:color w:val="000000"/>
        </w:rPr>
        <w:t xml:space="preserve"> 3-тарау. Мемлекеттік органның бірінші басшысының, алқалы органдардың өкілеттіктері, мәртебесі (бар болса)</w:t>
      </w:r>
    </w:p>
    <w:bookmarkEnd w:id="73"/>
    <w:bookmarkStart w:name="z80" w:id="74"/>
    <w:p>
      <w:pPr>
        <w:spacing w:after="0"/>
        <w:ind w:left="0"/>
        <w:jc w:val="both"/>
      </w:pPr>
      <w:r>
        <w:rPr>
          <w:rFonts w:ascii="Times New Roman"/>
          <w:b w:val="false"/>
          <w:i w:val="false"/>
          <w:color w:val="000000"/>
          <w:sz w:val="28"/>
        </w:rPr>
        <w:t>
      15. Басқармаға басшылықты Басқармаға жүктелген міндеттердің орындалуына және оның өз өкілеттіктерін жүзеге асыруына дербес жауапты болатын бірінші басшы жүзеге асырады.</w:t>
      </w:r>
    </w:p>
    <w:bookmarkEnd w:id="74"/>
    <w:bookmarkStart w:name="z81" w:id="75"/>
    <w:p>
      <w:pPr>
        <w:spacing w:after="0"/>
        <w:ind w:left="0"/>
        <w:jc w:val="both"/>
      </w:pPr>
      <w:r>
        <w:rPr>
          <w:rFonts w:ascii="Times New Roman"/>
          <w:b w:val="false"/>
          <w:i w:val="false"/>
          <w:color w:val="000000"/>
          <w:sz w:val="28"/>
        </w:rPr>
        <w:t>
      16. Басқарманың бірінші басшысын Қазақстан Республикасының заңнамасына сәйкес Шығыс Қазақстан облысының әкімі қызметке тағайындайды және қызметтен босатады.</w:t>
      </w:r>
    </w:p>
    <w:bookmarkEnd w:id="75"/>
    <w:bookmarkStart w:name="z82" w:id="76"/>
    <w:p>
      <w:pPr>
        <w:spacing w:after="0"/>
        <w:ind w:left="0"/>
        <w:jc w:val="both"/>
      </w:pPr>
      <w:r>
        <w:rPr>
          <w:rFonts w:ascii="Times New Roman"/>
          <w:b w:val="false"/>
          <w:i w:val="false"/>
          <w:color w:val="000000"/>
          <w:sz w:val="28"/>
        </w:rPr>
        <w:t>
      17. Басқарманың бірінші басшысының Қазақстан Республикасының заңнамасына сәйкес қызметке тағайындалатын және қызметтен босатылатын орынбасарлары болады.</w:t>
      </w:r>
    </w:p>
    <w:bookmarkEnd w:id="76"/>
    <w:bookmarkStart w:name="z83" w:id="77"/>
    <w:p>
      <w:pPr>
        <w:spacing w:after="0"/>
        <w:ind w:left="0"/>
        <w:jc w:val="both"/>
      </w:pPr>
      <w:r>
        <w:rPr>
          <w:rFonts w:ascii="Times New Roman"/>
          <w:b w:val="false"/>
          <w:i w:val="false"/>
          <w:color w:val="000000"/>
          <w:sz w:val="28"/>
        </w:rPr>
        <w:t>
      18. Басқарманың бірінші басшысының өкілеттіктері:</w:t>
      </w:r>
    </w:p>
    <w:bookmarkEnd w:id="77"/>
    <w:bookmarkStart w:name="z84" w:id="78"/>
    <w:p>
      <w:pPr>
        <w:spacing w:after="0"/>
        <w:ind w:left="0"/>
        <w:jc w:val="both"/>
      </w:pPr>
      <w:r>
        <w:rPr>
          <w:rFonts w:ascii="Times New Roman"/>
          <w:b w:val="false"/>
          <w:i w:val="false"/>
          <w:color w:val="000000"/>
          <w:sz w:val="28"/>
        </w:rPr>
        <w:t>
      1) сенімхатсыз Басқарма атынан әрекет етеді;</w:t>
      </w:r>
    </w:p>
    <w:bookmarkEnd w:id="78"/>
    <w:bookmarkStart w:name="z85" w:id="79"/>
    <w:p>
      <w:pPr>
        <w:spacing w:after="0"/>
        <w:ind w:left="0"/>
        <w:jc w:val="both"/>
      </w:pPr>
      <w:r>
        <w:rPr>
          <w:rFonts w:ascii="Times New Roman"/>
          <w:b w:val="false"/>
          <w:i w:val="false"/>
          <w:color w:val="000000"/>
          <w:sz w:val="28"/>
        </w:rPr>
        <w:t>
      2) барлық мемлекеттік органдарда және өзге де ұйымдарда Басқарма мүдделерін білдіреді, сот, құқық қорғау және өзге де мемлекеттік (мемлекеттік емес) органдарда басқарма мүдделерін білдіруге сенімхаттар береді;</w:t>
      </w:r>
    </w:p>
    <w:bookmarkEnd w:id="79"/>
    <w:bookmarkStart w:name="z86" w:id="80"/>
    <w:p>
      <w:pPr>
        <w:spacing w:after="0"/>
        <w:ind w:left="0"/>
        <w:jc w:val="both"/>
      </w:pPr>
      <w:r>
        <w:rPr>
          <w:rFonts w:ascii="Times New Roman"/>
          <w:b w:val="false"/>
          <w:i w:val="false"/>
          <w:color w:val="000000"/>
          <w:sz w:val="28"/>
        </w:rPr>
        <w:t>
      3) шарттар жасасады;</w:t>
      </w:r>
    </w:p>
    <w:bookmarkEnd w:id="80"/>
    <w:bookmarkStart w:name="z87" w:id="81"/>
    <w:p>
      <w:pPr>
        <w:spacing w:after="0"/>
        <w:ind w:left="0"/>
        <w:jc w:val="both"/>
      </w:pPr>
      <w:r>
        <w:rPr>
          <w:rFonts w:ascii="Times New Roman"/>
          <w:b w:val="false"/>
          <w:i w:val="false"/>
          <w:color w:val="000000"/>
          <w:sz w:val="28"/>
        </w:rPr>
        <w:t>
      4) Басқарманың барлық қызметкерлері үшін міндетті бұйрықтар шығарады және нұсқаулар береді;</w:t>
      </w:r>
    </w:p>
    <w:bookmarkEnd w:id="81"/>
    <w:bookmarkStart w:name="z88" w:id="82"/>
    <w:p>
      <w:pPr>
        <w:spacing w:after="0"/>
        <w:ind w:left="0"/>
        <w:jc w:val="both"/>
      </w:pPr>
      <w:r>
        <w:rPr>
          <w:rFonts w:ascii="Times New Roman"/>
          <w:b w:val="false"/>
          <w:i w:val="false"/>
          <w:color w:val="000000"/>
          <w:sz w:val="28"/>
        </w:rPr>
        <w:t>
      5) заңнамаға сәйкес Басқарма қызметкерлерін қызметке тағайындайды және қызметтен босатады;</w:t>
      </w:r>
    </w:p>
    <w:bookmarkEnd w:id="82"/>
    <w:bookmarkStart w:name="z89" w:id="83"/>
    <w:p>
      <w:pPr>
        <w:spacing w:after="0"/>
        <w:ind w:left="0"/>
        <w:jc w:val="both"/>
      </w:pPr>
      <w:r>
        <w:rPr>
          <w:rFonts w:ascii="Times New Roman"/>
          <w:b w:val="false"/>
          <w:i w:val="false"/>
          <w:color w:val="000000"/>
          <w:sz w:val="28"/>
        </w:rPr>
        <w:t>
      6) заңнамада белгіленген тәртіппен Басқарма қызметкерлерін көтермелейді және тәртіптік жаза қолданады;</w:t>
      </w:r>
    </w:p>
    <w:bookmarkEnd w:id="83"/>
    <w:bookmarkStart w:name="z90" w:id="84"/>
    <w:p>
      <w:pPr>
        <w:spacing w:after="0"/>
        <w:ind w:left="0"/>
        <w:jc w:val="both"/>
      </w:pPr>
      <w:r>
        <w:rPr>
          <w:rFonts w:ascii="Times New Roman"/>
          <w:b w:val="false"/>
          <w:i w:val="false"/>
          <w:color w:val="000000"/>
          <w:sz w:val="28"/>
        </w:rPr>
        <w:t>
      7) Басқарманың құрылымдық бөлімшелері туралы ережелерді, Басқарма қызметкерлерінің лауазымдық нұсқаулықтарын бекітеді;</w:t>
      </w:r>
    </w:p>
    <w:bookmarkEnd w:id="84"/>
    <w:bookmarkStart w:name="z91" w:id="85"/>
    <w:p>
      <w:pPr>
        <w:spacing w:after="0"/>
        <w:ind w:left="0"/>
        <w:jc w:val="both"/>
      </w:pPr>
      <w:r>
        <w:rPr>
          <w:rFonts w:ascii="Times New Roman"/>
          <w:b w:val="false"/>
          <w:i w:val="false"/>
          <w:color w:val="000000"/>
          <w:sz w:val="28"/>
        </w:rPr>
        <w:t>
      8) сыбайлас жемқорлыққа қарсы іс-қимыл бойынша қажетті шараларды қабылдайды және ол үшін дербес жауапты болады;</w:t>
      </w:r>
    </w:p>
    <w:bookmarkEnd w:id="85"/>
    <w:bookmarkStart w:name="z92" w:id="86"/>
    <w:p>
      <w:pPr>
        <w:spacing w:after="0"/>
        <w:ind w:left="0"/>
        <w:jc w:val="both"/>
      </w:pPr>
      <w:r>
        <w:rPr>
          <w:rFonts w:ascii="Times New Roman"/>
          <w:b w:val="false"/>
          <w:i w:val="false"/>
          <w:color w:val="000000"/>
          <w:sz w:val="28"/>
        </w:rPr>
        <w:t>
      9) Қазақстан Республикасының заңнамасына сәйкес өзге де өкілеттіктерді жүзеге асырады.</w:t>
      </w:r>
    </w:p>
    <w:bookmarkEnd w:id="86"/>
    <w:bookmarkStart w:name="z93" w:id="87"/>
    <w:p>
      <w:pPr>
        <w:spacing w:after="0"/>
        <w:ind w:left="0"/>
        <w:jc w:val="both"/>
      </w:pPr>
      <w:r>
        <w:rPr>
          <w:rFonts w:ascii="Times New Roman"/>
          <w:b w:val="false"/>
          <w:i w:val="false"/>
          <w:color w:val="000000"/>
          <w:sz w:val="28"/>
        </w:rPr>
        <w:t>
      Басқарманың бірінші басшысы болмаған кезеңде оның өкілеттіктерін орындауды қолданыстағы заңнамаға сәйкес оны алмастыратын тұлға жүзеге асырады.</w:t>
      </w:r>
    </w:p>
    <w:bookmarkEnd w:id="87"/>
    <w:bookmarkStart w:name="z94" w:id="88"/>
    <w:p>
      <w:pPr>
        <w:spacing w:after="0"/>
        <w:ind w:left="0"/>
        <w:jc w:val="both"/>
      </w:pPr>
      <w:r>
        <w:rPr>
          <w:rFonts w:ascii="Times New Roman"/>
          <w:b w:val="false"/>
          <w:i w:val="false"/>
          <w:color w:val="000000"/>
          <w:sz w:val="28"/>
        </w:rPr>
        <w:t>
      19. Бірінші басшы өз орынбасарларының өкілеттіктерін қолданыстағы заңнамаға сәйкес айқындайды.</w:t>
      </w:r>
    </w:p>
    <w:bookmarkEnd w:id="88"/>
    <w:bookmarkStart w:name="z95" w:id="89"/>
    <w:p>
      <w:pPr>
        <w:spacing w:after="0"/>
        <w:ind w:left="0"/>
        <w:jc w:val="left"/>
      </w:pPr>
      <w:r>
        <w:rPr>
          <w:rFonts w:ascii="Times New Roman"/>
          <w:b/>
          <w:i w:val="false"/>
          <w:color w:val="000000"/>
        </w:rPr>
        <w:t xml:space="preserve"> 4-тарау. Мемлекеттік органның мүлкі</w:t>
      </w:r>
    </w:p>
    <w:bookmarkEnd w:id="89"/>
    <w:bookmarkStart w:name="z96" w:id="90"/>
    <w:p>
      <w:pPr>
        <w:spacing w:after="0"/>
        <w:ind w:left="0"/>
        <w:jc w:val="both"/>
      </w:pPr>
      <w:r>
        <w:rPr>
          <w:rFonts w:ascii="Times New Roman"/>
          <w:b w:val="false"/>
          <w:i w:val="false"/>
          <w:color w:val="000000"/>
          <w:sz w:val="28"/>
        </w:rPr>
        <w:t>
      20. Басқарманың заңнамада көзделген жағдайларда жедел басқару құқығында оқшауланған мүлкі болуы мүмкін.</w:t>
      </w:r>
    </w:p>
    <w:bookmarkEnd w:id="90"/>
    <w:bookmarkStart w:name="z97" w:id="91"/>
    <w:p>
      <w:pPr>
        <w:spacing w:after="0"/>
        <w:ind w:left="0"/>
        <w:jc w:val="both"/>
      </w:pPr>
      <w:r>
        <w:rPr>
          <w:rFonts w:ascii="Times New Roman"/>
          <w:b w:val="false"/>
          <w:i w:val="false"/>
          <w:color w:val="000000"/>
          <w:sz w:val="28"/>
        </w:rPr>
        <w:t xml:space="preserve">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тыйым салынбаған өзге де көздер есебінен қалыптастырылады.</w:t>
      </w:r>
    </w:p>
    <w:bookmarkEnd w:id="91"/>
    <w:bookmarkStart w:name="z98" w:id="92"/>
    <w:p>
      <w:pPr>
        <w:spacing w:after="0"/>
        <w:ind w:left="0"/>
        <w:jc w:val="both"/>
      </w:pPr>
      <w:r>
        <w:rPr>
          <w:rFonts w:ascii="Times New Roman"/>
          <w:b w:val="false"/>
          <w:i w:val="false"/>
          <w:color w:val="000000"/>
          <w:sz w:val="28"/>
        </w:rPr>
        <w:t>
      21. Басқармаға бекітілген мүлік Шығыс Қазақстан облысының коммуналдық меншігіне жатады.</w:t>
      </w:r>
    </w:p>
    <w:bookmarkEnd w:id="92"/>
    <w:bookmarkStart w:name="z99" w:id="93"/>
    <w:p>
      <w:pPr>
        <w:spacing w:after="0"/>
        <w:ind w:left="0"/>
        <w:jc w:val="both"/>
      </w:pPr>
      <w:r>
        <w:rPr>
          <w:rFonts w:ascii="Times New Roman"/>
          <w:b w:val="false"/>
          <w:i w:val="false"/>
          <w:color w:val="000000"/>
          <w:sz w:val="28"/>
        </w:rPr>
        <w:t>
      22. Егер заңнамада өзгеше белгіленбесе, Басқарма өзіне бекітілген мүлікті және оған қаржыландыру жоспары бойынша берілген қаражат есебінен сатып алынған мүлікті дербес иеліктен шығаруға немесе оған өзге тәсілмен билік етуге құқылы емес.</w:t>
      </w:r>
    </w:p>
    <w:bookmarkEnd w:id="93"/>
    <w:bookmarkStart w:name="z100" w:id="94"/>
    <w:p>
      <w:pPr>
        <w:spacing w:after="0"/>
        <w:ind w:left="0"/>
        <w:jc w:val="left"/>
      </w:pPr>
      <w:r>
        <w:rPr>
          <w:rFonts w:ascii="Times New Roman"/>
          <w:b/>
          <w:i w:val="false"/>
          <w:color w:val="000000"/>
        </w:rPr>
        <w:t xml:space="preserve"> 5-тарау. Мемлекеттік органды қайта ұйымдастыру және тарату</w:t>
      </w:r>
    </w:p>
    <w:bookmarkEnd w:id="94"/>
    <w:bookmarkStart w:name="z101" w:id="95"/>
    <w:p>
      <w:pPr>
        <w:spacing w:after="0"/>
        <w:ind w:left="0"/>
        <w:jc w:val="both"/>
      </w:pPr>
      <w:r>
        <w:rPr>
          <w:rFonts w:ascii="Times New Roman"/>
          <w:b w:val="false"/>
          <w:i w:val="false"/>
          <w:color w:val="000000"/>
          <w:sz w:val="28"/>
        </w:rPr>
        <w:t xml:space="preserve">
      23. Басқарманы </w:t>
      </w:r>
      <w:r>
        <w:rPr>
          <w:rFonts w:ascii="Times New Roman"/>
          <w:b w:val="false"/>
          <w:i w:val="false"/>
          <w:color w:val="000000"/>
          <w:sz w:val="28"/>
        </w:rPr>
        <w:t>қайта ұйымдастыру</w:t>
      </w:r>
      <w:r>
        <w:rPr>
          <w:rFonts w:ascii="Times New Roman"/>
          <w:b w:val="false"/>
          <w:i w:val="false"/>
          <w:color w:val="000000"/>
          <w:sz w:val="28"/>
        </w:rPr>
        <w:t xml:space="preserve"> және тарату Қазақстан Республикасының заңнамасына сәйкес жүзеге асырылады.</w:t>
      </w:r>
    </w:p>
    <w:bookmarkEnd w:id="95"/>
    <w:bookmarkStart w:name="z102" w:id="96"/>
    <w:p>
      <w:pPr>
        <w:spacing w:after="0"/>
        <w:ind w:left="0"/>
        <w:jc w:val="left"/>
      </w:pPr>
      <w:r>
        <w:rPr>
          <w:rFonts w:ascii="Times New Roman"/>
          <w:b/>
          <w:i w:val="false"/>
          <w:color w:val="000000"/>
        </w:rPr>
        <w:t xml:space="preserve"> Басқарманың қарамағындағы ұйымдардың тізбесі</w:t>
      </w:r>
    </w:p>
    <w:bookmarkEnd w:id="96"/>
    <w:bookmarkStart w:name="z103" w:id="97"/>
    <w:p>
      <w:pPr>
        <w:spacing w:after="0"/>
        <w:ind w:left="0"/>
        <w:jc w:val="both"/>
      </w:pPr>
      <w:r>
        <w:rPr>
          <w:rFonts w:ascii="Times New Roman"/>
          <w:b w:val="false"/>
          <w:i w:val="false"/>
          <w:color w:val="000000"/>
          <w:sz w:val="28"/>
        </w:rPr>
        <w:t>
      1. "Шығыс Қазақстан облысының тұрғын үй-коммуналдық басқармасы" жауапкершілігі шектеулі серіктестігі;</w:t>
      </w:r>
    </w:p>
    <w:bookmarkEnd w:id="97"/>
    <w:bookmarkStart w:name="z104" w:id="98"/>
    <w:p>
      <w:pPr>
        <w:spacing w:after="0"/>
        <w:ind w:left="0"/>
        <w:jc w:val="both"/>
      </w:pPr>
      <w:r>
        <w:rPr>
          <w:rFonts w:ascii="Times New Roman"/>
          <w:b w:val="false"/>
          <w:i w:val="false"/>
          <w:color w:val="000000"/>
          <w:sz w:val="28"/>
        </w:rPr>
        <w:t>
      2. "Өскемен жылу желілері" акционерлік қоғамы.</w:t>
      </w:r>
    </w:p>
    <w:bookmarkEnd w:id="9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