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c09cd" w14:textId="92c09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құрылыс, сәулет және қала құрылысы басқармасы" мемлекеттік мекемесі туралы ережені бекіту туралы</w:t>
      </w:r>
    </w:p>
    <w:p>
      <w:pPr>
        <w:spacing w:after="0"/>
        <w:ind w:left="0"/>
        <w:jc w:val="both"/>
      </w:pPr>
      <w:r>
        <w:rPr>
          <w:rFonts w:ascii="Times New Roman"/>
          <w:b w:val="false"/>
          <w:i w:val="false"/>
          <w:color w:val="000000"/>
          <w:sz w:val="28"/>
        </w:rPr>
        <w:t>Шығыс Қазақстан облысы әкімдігінің 2024 жылғы 22 қаңтардағы № 21 қаулысы</w:t>
      </w:r>
    </w:p>
    <w:p>
      <w:pPr>
        <w:spacing w:after="0"/>
        <w:ind w:left="0"/>
        <w:jc w:val="both"/>
      </w:pPr>
      <w:bookmarkStart w:name="z5" w:id="0"/>
      <w:r>
        <w:rPr>
          <w:rFonts w:ascii="Times New Roman"/>
          <w:b w:val="false"/>
          <w:i w:val="false"/>
          <w:color w:val="000000"/>
          <w:sz w:val="28"/>
        </w:rPr>
        <w:t xml:space="preserve">
      Қазақстан Республикасы Әкімшілік рәсімдік-процестік кодексінің 40-бабының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39-бабының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17-бабының</w:t>
      </w:r>
      <w:r>
        <w:rPr>
          <w:rFonts w:ascii="Times New Roman"/>
          <w:b w:val="false"/>
          <w:i w:val="false"/>
          <w:color w:val="000000"/>
          <w:sz w:val="28"/>
        </w:rPr>
        <w:t xml:space="preserve"> 7) тармақшасына, </w:t>
      </w:r>
      <w:r>
        <w:rPr>
          <w:rFonts w:ascii="Times New Roman"/>
          <w:b w:val="false"/>
          <w:i w:val="false"/>
          <w:color w:val="000000"/>
          <w:sz w:val="28"/>
        </w:rPr>
        <w:t>164-бабына</w:t>
      </w:r>
      <w:r>
        <w:rPr>
          <w:rFonts w:ascii="Times New Roman"/>
          <w:b w:val="false"/>
          <w:i w:val="false"/>
          <w:color w:val="000000"/>
          <w:sz w:val="28"/>
        </w:rPr>
        <w:t xml:space="preserve"> сәйкес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облысының құрылыс, сәулет және қала құрылысы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xml:space="preserve">
      2. "Шығыс Қазақстан облысының құрылыс, энергетика және тұрғын үй-коммуналдық шаруашылық басқармасы" мемлекеттік мекемесі туралы ережені бекіту туралы" Шығыс Қазақстан облысы әкімдігінің 2023 жылғы 6 сәуірдегі № 70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p>
    <w:bookmarkEnd w:id="2"/>
    <w:bookmarkStart w:name="z8" w:id="3"/>
    <w:p>
      <w:pPr>
        <w:spacing w:after="0"/>
        <w:ind w:left="0"/>
        <w:jc w:val="both"/>
      </w:pPr>
      <w:r>
        <w:rPr>
          <w:rFonts w:ascii="Times New Roman"/>
          <w:b w:val="false"/>
          <w:i w:val="false"/>
          <w:color w:val="000000"/>
          <w:sz w:val="28"/>
        </w:rPr>
        <w:t>
      3. Шығыс Қазақстан облысының құрылыс, сәулет және қала құрылысы басқармасы:</w:t>
      </w:r>
    </w:p>
    <w:bookmarkEnd w:id="3"/>
    <w:bookmarkStart w:name="z9" w:id="4"/>
    <w:p>
      <w:pPr>
        <w:spacing w:after="0"/>
        <w:ind w:left="0"/>
        <w:jc w:val="both"/>
      </w:pPr>
      <w:r>
        <w:rPr>
          <w:rFonts w:ascii="Times New Roman"/>
          <w:b w:val="false"/>
          <w:i w:val="false"/>
          <w:color w:val="000000"/>
          <w:sz w:val="28"/>
        </w:rPr>
        <w:t>
      1) осы қаулыға қол қойылған күннен бастап бес жұмыс күн ішінде оның қазақ және орыс тілдеріндегі электрондық түрдегі көшірмелерін Қазақстан Республикасы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10" w:id="5"/>
    <w:p>
      <w:pPr>
        <w:spacing w:after="0"/>
        <w:ind w:left="0"/>
        <w:jc w:val="both"/>
      </w:pPr>
      <w:r>
        <w:rPr>
          <w:rFonts w:ascii="Times New Roman"/>
          <w:b w:val="false"/>
          <w:i w:val="false"/>
          <w:color w:val="000000"/>
          <w:sz w:val="28"/>
        </w:rPr>
        <w:t>
      2) осы қаулыдан туындайтын өзге де шараларды қабылдауды қамтамасыз етсін.</w:t>
      </w:r>
    </w:p>
    <w:bookmarkEnd w:id="5"/>
    <w:bookmarkStart w:name="z11" w:id="6"/>
    <w:p>
      <w:pPr>
        <w:spacing w:after="0"/>
        <w:ind w:left="0"/>
        <w:jc w:val="both"/>
      </w:pPr>
      <w:r>
        <w:rPr>
          <w:rFonts w:ascii="Times New Roman"/>
          <w:b w:val="false"/>
          <w:i w:val="false"/>
          <w:color w:val="000000"/>
          <w:sz w:val="28"/>
        </w:rPr>
        <w:t>
      4. Осы қаулының орындалуын бақылау облыс әкімінің құрылыс, сәулет және қала құрылысы мәселелеріне жетекшілік ететін орынбасарына жүктелсін.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2024 жылғы 22 қаңтардағы </w:t>
            </w:r>
            <w:r>
              <w:br/>
            </w:r>
            <w:r>
              <w:rPr>
                <w:rFonts w:ascii="Times New Roman"/>
                <w:b w:val="false"/>
                <w:i w:val="false"/>
                <w:color w:val="000000"/>
                <w:sz w:val="20"/>
              </w:rPr>
              <w:t>№ 21 қаулысына қосымша</w:t>
            </w:r>
          </w:p>
        </w:tc>
      </w:tr>
    </w:tbl>
    <w:bookmarkStart w:name="z14" w:id="7"/>
    <w:p>
      <w:pPr>
        <w:spacing w:after="0"/>
        <w:ind w:left="0"/>
        <w:jc w:val="left"/>
      </w:pPr>
      <w:r>
        <w:rPr>
          <w:rFonts w:ascii="Times New Roman"/>
          <w:b/>
          <w:i w:val="false"/>
          <w:color w:val="000000"/>
        </w:rPr>
        <w:t xml:space="preserve"> "Шығыс Қазақстан облысының құрылыс, сәулет және қала құрылысы басқармасы" мемлекеттік мекемесі туралы ереже</w:t>
      </w:r>
    </w:p>
    <w:bookmarkEnd w:id="7"/>
    <w:bookmarkStart w:name="z15" w:id="8"/>
    <w:p>
      <w:pPr>
        <w:spacing w:after="0"/>
        <w:ind w:left="0"/>
        <w:jc w:val="left"/>
      </w:pPr>
      <w:r>
        <w:rPr>
          <w:rFonts w:ascii="Times New Roman"/>
          <w:b/>
          <w:i w:val="false"/>
          <w:color w:val="000000"/>
        </w:rPr>
        <w:t xml:space="preserve"> 1 тарау. Жалпы ережелер</w:t>
      </w:r>
    </w:p>
    <w:bookmarkEnd w:id="8"/>
    <w:bookmarkStart w:name="z16" w:id="9"/>
    <w:p>
      <w:pPr>
        <w:spacing w:after="0"/>
        <w:ind w:left="0"/>
        <w:jc w:val="both"/>
      </w:pPr>
      <w:r>
        <w:rPr>
          <w:rFonts w:ascii="Times New Roman"/>
          <w:b w:val="false"/>
          <w:i w:val="false"/>
          <w:color w:val="000000"/>
          <w:sz w:val="28"/>
        </w:rPr>
        <w:t>
      1. "Шығыс Қазақстан облысының құрылыс, сәулет және қала құрылысы басқармасы" мемлекеттік мекемесі (бұдан әрі - Басқарма) облыс аумағында құрылыс, сәулет және қала құрылысы қызметін мемлекеттік реттеу саласында басшылықты жүзеге асыратын Қазақстан Республикасының мемлекеттік органы болып табылады.</w:t>
      </w:r>
    </w:p>
    <w:bookmarkEnd w:id="9"/>
    <w:bookmarkStart w:name="z17" w:id="10"/>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
    <w:bookmarkStart w:name="z18" w:id="11"/>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тілде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1"/>
    <w:bookmarkStart w:name="z19" w:id="12"/>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2"/>
    <w:bookmarkStart w:name="z20" w:id="13"/>
    <w:p>
      <w:pPr>
        <w:spacing w:after="0"/>
        <w:ind w:left="0"/>
        <w:jc w:val="both"/>
      </w:pPr>
      <w:r>
        <w:rPr>
          <w:rFonts w:ascii="Times New Roman"/>
          <w:b w:val="false"/>
          <w:i w:val="false"/>
          <w:color w:val="000000"/>
          <w:sz w:val="28"/>
        </w:rPr>
        <w:t>
      5. Басқарманың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13"/>
    <w:bookmarkStart w:name="z21" w:id="14"/>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ресімделетін және Қазақстан Республикасының заңнамасына көзделген басқа да актілермен шешімдер қабылдайды.</w:t>
      </w:r>
    </w:p>
    <w:bookmarkEnd w:id="14"/>
    <w:bookmarkStart w:name="z22" w:id="15"/>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5"/>
    <w:bookmarkStart w:name="z23" w:id="16"/>
    <w:p>
      <w:pPr>
        <w:spacing w:after="0"/>
        <w:ind w:left="0"/>
        <w:jc w:val="both"/>
      </w:pPr>
      <w:r>
        <w:rPr>
          <w:rFonts w:ascii="Times New Roman"/>
          <w:b w:val="false"/>
          <w:i w:val="false"/>
          <w:color w:val="000000"/>
          <w:sz w:val="28"/>
        </w:rPr>
        <w:t>
      8. Заңды тұлғаның орналасқан жері: индексі 070004, Қазақстан Республикасы, Шығыс Қазақстан облысы, Өскемен қаласы, Казақстан көшесі, 27.</w:t>
      </w:r>
    </w:p>
    <w:bookmarkEnd w:id="16"/>
    <w:bookmarkStart w:name="z24" w:id="17"/>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7"/>
    <w:bookmarkStart w:name="z25" w:id="18"/>
    <w:p>
      <w:pPr>
        <w:spacing w:after="0"/>
        <w:ind w:left="0"/>
        <w:jc w:val="both"/>
      </w:pPr>
      <w:r>
        <w:rPr>
          <w:rFonts w:ascii="Times New Roman"/>
          <w:b w:val="false"/>
          <w:i w:val="false"/>
          <w:color w:val="000000"/>
          <w:sz w:val="28"/>
        </w:rPr>
        <w:t>
      10. Басқарманың қызметін каржыландыру Қазақстан Республикасының заңнамасына сәйкес республикалық және Шығыс Қазақстан облысының жергілікті бюджетінен жүзеге асырылады.</w:t>
      </w:r>
    </w:p>
    <w:bookmarkEnd w:id="18"/>
    <w:bookmarkStart w:name="z26" w:id="19"/>
    <w:p>
      <w:pPr>
        <w:spacing w:after="0"/>
        <w:ind w:left="0"/>
        <w:jc w:val="both"/>
      </w:pPr>
      <w:r>
        <w:rPr>
          <w:rFonts w:ascii="Times New Roman"/>
          <w:b w:val="false"/>
          <w:i w:val="false"/>
          <w:color w:val="000000"/>
          <w:sz w:val="28"/>
        </w:rPr>
        <w:t>
      11. Басқармаға кәсіпкерлік субъектілерімен Басқарманың өкілеттігі болып табылатын міндеттерді орындау тұрғысында шарттық қатынастарға түсуге тыйым салынады.</w:t>
      </w:r>
    </w:p>
    <w:bookmarkEnd w:id="19"/>
    <w:bookmarkStart w:name="z27" w:id="20"/>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егер Қазақстан Республикасының заңнамасында өзгеше белгіленбесе, мемлекеттік бюджеттің кірісіне жіберіледі.</w:t>
      </w:r>
    </w:p>
    <w:bookmarkEnd w:id="20"/>
    <w:bookmarkStart w:name="z28" w:id="21"/>
    <w:p>
      <w:pPr>
        <w:spacing w:after="0"/>
        <w:ind w:left="0"/>
        <w:jc w:val="left"/>
      </w:pPr>
      <w:r>
        <w:rPr>
          <w:rFonts w:ascii="Times New Roman"/>
          <w:b/>
          <w:i w:val="false"/>
          <w:color w:val="000000"/>
        </w:rPr>
        <w:t xml:space="preserve"> 2 тарау. Мемлекеттік органның міндеттері мен өкілеттіктері</w:t>
      </w:r>
    </w:p>
    <w:bookmarkEnd w:id="21"/>
    <w:bookmarkStart w:name="z29" w:id="22"/>
    <w:p>
      <w:pPr>
        <w:spacing w:after="0"/>
        <w:ind w:left="0"/>
        <w:jc w:val="both"/>
      </w:pPr>
      <w:r>
        <w:rPr>
          <w:rFonts w:ascii="Times New Roman"/>
          <w:b w:val="false"/>
          <w:i w:val="false"/>
          <w:color w:val="000000"/>
          <w:sz w:val="28"/>
        </w:rPr>
        <w:t>
      12. Міндеттері:</w:t>
      </w:r>
    </w:p>
    <w:bookmarkEnd w:id="22"/>
    <w:bookmarkStart w:name="z30" w:id="23"/>
    <w:p>
      <w:pPr>
        <w:spacing w:after="0"/>
        <w:ind w:left="0"/>
        <w:jc w:val="both"/>
      </w:pPr>
      <w:r>
        <w:rPr>
          <w:rFonts w:ascii="Times New Roman"/>
          <w:b w:val="false"/>
          <w:i w:val="false"/>
          <w:color w:val="000000"/>
          <w:sz w:val="28"/>
        </w:rPr>
        <w:t>
      1) облыс аумағында құрылыс, сәулет және қала құрылысы қызметін дамыту жөніндегі мемлекеттік саясатты жүргізу;</w:t>
      </w:r>
    </w:p>
    <w:bookmarkEnd w:id="23"/>
    <w:bookmarkStart w:name="z31" w:id="24"/>
    <w:p>
      <w:pPr>
        <w:spacing w:after="0"/>
        <w:ind w:left="0"/>
        <w:jc w:val="both"/>
      </w:pPr>
      <w:r>
        <w:rPr>
          <w:rFonts w:ascii="Times New Roman"/>
          <w:b w:val="false"/>
          <w:i w:val="false"/>
          <w:color w:val="000000"/>
          <w:sz w:val="28"/>
        </w:rPr>
        <w:t>
      2) облыс аумағында құрылыс, сәулет және қала құрылысы қызметін мемлекеттік реттеу және басқару;</w:t>
      </w:r>
    </w:p>
    <w:bookmarkEnd w:id="24"/>
    <w:bookmarkStart w:name="z32" w:id="25"/>
    <w:p>
      <w:pPr>
        <w:spacing w:after="0"/>
        <w:ind w:left="0"/>
        <w:jc w:val="both"/>
      </w:pPr>
      <w:r>
        <w:rPr>
          <w:rFonts w:ascii="Times New Roman"/>
          <w:b w:val="false"/>
          <w:i w:val="false"/>
          <w:color w:val="000000"/>
          <w:sz w:val="28"/>
        </w:rPr>
        <w:t>
      3) облыс аумағында құрылыс, сәулет және қала құрылысы қызметін дамыту.</w:t>
      </w:r>
    </w:p>
    <w:bookmarkEnd w:id="25"/>
    <w:bookmarkStart w:name="z33" w:id="26"/>
    <w:p>
      <w:pPr>
        <w:spacing w:after="0"/>
        <w:ind w:left="0"/>
        <w:jc w:val="both"/>
      </w:pPr>
      <w:r>
        <w:rPr>
          <w:rFonts w:ascii="Times New Roman"/>
          <w:b w:val="false"/>
          <w:i w:val="false"/>
          <w:color w:val="000000"/>
          <w:sz w:val="28"/>
        </w:rPr>
        <w:t>
      13. Өкілеттіктері:</w:t>
      </w:r>
    </w:p>
    <w:bookmarkEnd w:id="26"/>
    <w:bookmarkStart w:name="z34" w:id="27"/>
    <w:p>
      <w:pPr>
        <w:spacing w:after="0"/>
        <w:ind w:left="0"/>
        <w:jc w:val="both"/>
      </w:pPr>
      <w:r>
        <w:rPr>
          <w:rFonts w:ascii="Times New Roman"/>
          <w:b w:val="false"/>
          <w:i w:val="false"/>
          <w:color w:val="000000"/>
          <w:sz w:val="28"/>
        </w:rPr>
        <w:t>
      1) құқықтары:</w:t>
      </w:r>
    </w:p>
    <w:bookmarkEnd w:id="27"/>
    <w:bookmarkStart w:name="z35" w:id="28"/>
    <w:p>
      <w:pPr>
        <w:spacing w:after="0"/>
        <w:ind w:left="0"/>
        <w:jc w:val="both"/>
      </w:pPr>
      <w:r>
        <w:rPr>
          <w:rFonts w:ascii="Times New Roman"/>
          <w:b w:val="false"/>
          <w:i w:val="false"/>
          <w:color w:val="000000"/>
          <w:sz w:val="28"/>
        </w:rPr>
        <w:t>
      мемлекеттік органдардан, ұйымдардан, жеке және заңды тұлғалардан Қазақстан Республикасының қолданыстағы заңнамасында көзделген көлемде өзіне жүктелген функцияларды жүзеге асыру үшін қажетті құжаттарды, ақпарат пен материалдарды сұрату және алу;</w:t>
      </w:r>
    </w:p>
    <w:bookmarkEnd w:id="28"/>
    <w:bookmarkStart w:name="z36" w:id="29"/>
    <w:p>
      <w:pPr>
        <w:spacing w:after="0"/>
        <w:ind w:left="0"/>
        <w:jc w:val="both"/>
      </w:pPr>
      <w:r>
        <w:rPr>
          <w:rFonts w:ascii="Times New Roman"/>
          <w:b w:val="false"/>
          <w:i w:val="false"/>
          <w:color w:val="000000"/>
          <w:sz w:val="28"/>
        </w:rPr>
        <w:t>
      ведомстволық бағынысты ұйымдарды құру, қайта құру және тарату жөнінде ұсыныстар енгізу;</w:t>
      </w:r>
    </w:p>
    <w:bookmarkEnd w:id="29"/>
    <w:bookmarkStart w:name="z37" w:id="30"/>
    <w:p>
      <w:pPr>
        <w:spacing w:after="0"/>
        <w:ind w:left="0"/>
        <w:jc w:val="both"/>
      </w:pPr>
      <w:r>
        <w:rPr>
          <w:rFonts w:ascii="Times New Roman"/>
          <w:b w:val="false"/>
          <w:i w:val="false"/>
          <w:color w:val="000000"/>
          <w:sz w:val="28"/>
        </w:rPr>
        <w:t>
      Қазақстан Республикасының қолданыстағы заңнамасына сәйкес өзге де құқықтар мен міндеттерді жүзеге асыру;</w:t>
      </w:r>
    </w:p>
    <w:bookmarkEnd w:id="30"/>
    <w:bookmarkStart w:name="z38" w:id="31"/>
    <w:p>
      <w:pPr>
        <w:spacing w:after="0"/>
        <w:ind w:left="0"/>
        <w:jc w:val="both"/>
      </w:pPr>
      <w:r>
        <w:rPr>
          <w:rFonts w:ascii="Times New Roman"/>
          <w:b w:val="false"/>
          <w:i w:val="false"/>
          <w:color w:val="000000"/>
          <w:sz w:val="28"/>
        </w:rPr>
        <w:t>
      2) міндеттері:</w:t>
      </w:r>
    </w:p>
    <w:bookmarkEnd w:id="31"/>
    <w:bookmarkStart w:name="z39" w:id="32"/>
    <w:p>
      <w:pPr>
        <w:spacing w:after="0"/>
        <w:ind w:left="0"/>
        <w:jc w:val="both"/>
      </w:pPr>
      <w:r>
        <w:rPr>
          <w:rFonts w:ascii="Times New Roman"/>
          <w:b w:val="false"/>
          <w:i w:val="false"/>
          <w:color w:val="000000"/>
          <w:sz w:val="28"/>
        </w:rPr>
        <w:t>
      Қазақстан Республикасының қолданыстағы заңнамасына сәйкес функцияларды жүзеге асырады.</w:t>
      </w:r>
    </w:p>
    <w:bookmarkEnd w:id="32"/>
    <w:bookmarkStart w:name="z40" w:id="33"/>
    <w:p>
      <w:pPr>
        <w:spacing w:after="0"/>
        <w:ind w:left="0"/>
        <w:jc w:val="both"/>
      </w:pPr>
      <w:r>
        <w:rPr>
          <w:rFonts w:ascii="Times New Roman"/>
          <w:b w:val="false"/>
          <w:i w:val="false"/>
          <w:color w:val="000000"/>
          <w:sz w:val="28"/>
        </w:rPr>
        <w:t>
      14. Функциялары:</w:t>
      </w:r>
    </w:p>
    <w:bookmarkEnd w:id="33"/>
    <w:bookmarkStart w:name="z41" w:id="34"/>
    <w:p>
      <w:pPr>
        <w:spacing w:after="0"/>
        <w:ind w:left="0"/>
        <w:jc w:val="both"/>
      </w:pPr>
      <w:r>
        <w:rPr>
          <w:rFonts w:ascii="Times New Roman"/>
          <w:b w:val="false"/>
          <w:i w:val="false"/>
          <w:color w:val="000000"/>
          <w:sz w:val="28"/>
        </w:rPr>
        <w:t>
      1) облыстық коммуналдық меншік объектілерін және облыстық маңызы бар әлеуметтік-мәдени мақсаттағы объектілерді салу, реконструкциялау және жөндеу жөніндегі тапсырыс беруші ретінде әрекет етеді;</w:t>
      </w:r>
    </w:p>
    <w:bookmarkEnd w:id="34"/>
    <w:bookmarkStart w:name="z42" w:id="35"/>
    <w:p>
      <w:pPr>
        <w:spacing w:after="0"/>
        <w:ind w:left="0"/>
        <w:jc w:val="both"/>
      </w:pPr>
      <w:r>
        <w:rPr>
          <w:rFonts w:ascii="Times New Roman"/>
          <w:b w:val="false"/>
          <w:i w:val="false"/>
          <w:color w:val="000000"/>
          <w:sz w:val="28"/>
        </w:rPr>
        <w:t>
      2) ведомстволық бағынысты аумақта объектілер мен кешендерді салуға (реконструкциялауға, кеңейтуге, жаңғыртуға, күрделі жөндеуге) көзделетін объектілердің мониторингін жүзеге асырады;</w:t>
      </w:r>
    </w:p>
    <w:bookmarkEnd w:id="35"/>
    <w:bookmarkStart w:name="z43" w:id="36"/>
    <w:p>
      <w:pPr>
        <w:spacing w:after="0"/>
        <w:ind w:left="0"/>
        <w:jc w:val="both"/>
      </w:pPr>
      <w:r>
        <w:rPr>
          <w:rFonts w:ascii="Times New Roman"/>
          <w:b w:val="false"/>
          <w:i w:val="false"/>
          <w:color w:val="000000"/>
          <w:sz w:val="28"/>
        </w:rPr>
        <w:t>
      3) аудандық (облыстық маңызы бар қалалар) әкімдіктердің, қаладағы аудандар әкімдерінің өз құзыретіне кіретін мәселелер бойынша, оның ішінде жергілікті өзін-өзі басқарудың қалыптасуы мен дамуы үшін құқықтық, ұйымдастырушылық жағдайлар жасау жөніндегі жұмысын үйлестіреді;</w:t>
      </w:r>
    </w:p>
    <w:bookmarkEnd w:id="36"/>
    <w:bookmarkStart w:name="z44" w:id="37"/>
    <w:p>
      <w:pPr>
        <w:spacing w:after="0"/>
        <w:ind w:left="0"/>
        <w:jc w:val="both"/>
      </w:pPr>
      <w:r>
        <w:rPr>
          <w:rFonts w:ascii="Times New Roman"/>
          <w:b w:val="false"/>
          <w:i w:val="false"/>
          <w:color w:val="000000"/>
          <w:sz w:val="28"/>
        </w:rPr>
        <w:t>
      4) "Мекенжай тіркелімі" ақпараттық жүйесін жүргізуді және толтыруды қамтамасыз етеді;</w:t>
      </w:r>
    </w:p>
    <w:bookmarkEnd w:id="37"/>
    <w:bookmarkStart w:name="z45" w:id="38"/>
    <w:p>
      <w:pPr>
        <w:spacing w:after="0"/>
        <w:ind w:left="0"/>
        <w:jc w:val="both"/>
      </w:pPr>
      <w:r>
        <w:rPr>
          <w:rFonts w:ascii="Times New Roman"/>
          <w:b w:val="false"/>
          <w:i w:val="false"/>
          <w:color w:val="000000"/>
          <w:sz w:val="28"/>
        </w:rPr>
        <w:t>
      5) ақпараттандыру саласындағы уәкілетті органның келісімі бойынша "Мекенжай тіркелімі" ақпараттық жүйесінде мекенжайды тіркеу тәртібі мен құрылымы туралы ережені әзірлейді және бекітеді;</w:t>
      </w:r>
    </w:p>
    <w:bookmarkEnd w:id="38"/>
    <w:bookmarkStart w:name="z46" w:id="39"/>
    <w:p>
      <w:pPr>
        <w:spacing w:after="0"/>
        <w:ind w:left="0"/>
        <w:jc w:val="both"/>
      </w:pPr>
      <w:r>
        <w:rPr>
          <w:rFonts w:ascii="Times New Roman"/>
          <w:b w:val="false"/>
          <w:i w:val="false"/>
          <w:color w:val="000000"/>
          <w:sz w:val="28"/>
        </w:rPr>
        <w:t>
      6) елді мекендердің қала құрылысы жобаларын (өңірлердің (Облыстың немесе оның қандай да бір бөлігінің) қала құрылысын жоспарлаудың кешенді схемаларын, бас жоспарларын (даму және құрылыс салу схемаларын), егжей-тегжейлі жоспарлау, құрылыс салу және қала маңы аймақтарының жобаларын) әзірлеу бойынша тапсырыс беруші болады;</w:t>
      </w:r>
    </w:p>
    <w:bookmarkEnd w:id="39"/>
    <w:bookmarkStart w:name="z47" w:id="40"/>
    <w:p>
      <w:pPr>
        <w:spacing w:after="0"/>
        <w:ind w:left="0"/>
        <w:jc w:val="both"/>
      </w:pPr>
      <w:r>
        <w:rPr>
          <w:rFonts w:ascii="Times New Roman"/>
          <w:b w:val="false"/>
          <w:i w:val="false"/>
          <w:color w:val="000000"/>
          <w:sz w:val="28"/>
        </w:rPr>
        <w:t>
      7) облыстың елді мекендерінің аудандық жоспарлау жобаларын, қала маңындағы аймақтарын, бас жоспарларын (даму және құрылыс салу схемаларын), егжей-тегжейлі жоспарлау, құрылыс салу жобаларын) қарауды және келісуді жүзеге асырады;</w:t>
      </w:r>
    </w:p>
    <w:bookmarkEnd w:id="40"/>
    <w:bookmarkStart w:name="z48" w:id="41"/>
    <w:p>
      <w:pPr>
        <w:spacing w:after="0"/>
        <w:ind w:left="0"/>
        <w:jc w:val="both"/>
      </w:pPr>
      <w:r>
        <w:rPr>
          <w:rFonts w:ascii="Times New Roman"/>
          <w:b w:val="false"/>
          <w:i w:val="false"/>
          <w:color w:val="000000"/>
          <w:sz w:val="28"/>
        </w:rPr>
        <w:t>
      8) облыс аумағындағы елді мекендердің белгіленген тәртіппен бекітілген бас жоспарларының аумақтарын қала құрылысын жоспарлаудың кешенді схемасын (облысты немесе оның бір бөлігін аудандық жоспарлау жобасын) іске асыру жөніндегі қызметті үйлестіру;</w:t>
      </w:r>
    </w:p>
    <w:bookmarkEnd w:id="41"/>
    <w:bookmarkStart w:name="z49" w:id="42"/>
    <w:p>
      <w:pPr>
        <w:spacing w:after="0"/>
        <w:ind w:left="0"/>
        <w:jc w:val="both"/>
      </w:pPr>
      <w:r>
        <w:rPr>
          <w:rFonts w:ascii="Times New Roman"/>
          <w:b w:val="false"/>
          <w:i w:val="false"/>
          <w:color w:val="000000"/>
          <w:sz w:val="28"/>
        </w:rPr>
        <w:t>
      9) облыс аумағында сәулет, қала құрылысы және құрылыс саласында мемлекеттік саясатты іске асыру және үйлестіруді жүзеге асыру;</w:t>
      </w:r>
    </w:p>
    <w:bookmarkEnd w:id="42"/>
    <w:bookmarkStart w:name="z50" w:id="43"/>
    <w:p>
      <w:pPr>
        <w:spacing w:after="0"/>
        <w:ind w:left="0"/>
        <w:jc w:val="both"/>
      </w:pPr>
      <w:r>
        <w:rPr>
          <w:rFonts w:ascii="Times New Roman"/>
          <w:b w:val="false"/>
          <w:i w:val="false"/>
          <w:color w:val="000000"/>
          <w:sz w:val="28"/>
        </w:rPr>
        <w:t>
      10) кейіннен Қазақстан Республикасының Үкіметіне бекітуге ұсыну үшін халықтың есептік саны жүз мың тұрғыннан асатын облыстық маңызы бар қаланың Бас жоспарының жобасын облыстық мәслихаттың қарауына енгізу;</w:t>
      </w:r>
    </w:p>
    <w:bookmarkEnd w:id="43"/>
    <w:bookmarkStart w:name="z51" w:id="44"/>
    <w:p>
      <w:pPr>
        <w:spacing w:after="0"/>
        <w:ind w:left="0"/>
        <w:jc w:val="both"/>
      </w:pPr>
      <w:r>
        <w:rPr>
          <w:rFonts w:ascii="Times New Roman"/>
          <w:b w:val="false"/>
          <w:i w:val="false"/>
          <w:color w:val="000000"/>
          <w:sz w:val="28"/>
        </w:rPr>
        <w:t>
      11) халықтың есептік саны жүз мың тұрғыннан асатын облыстық мәслихат мақұлдаған облыстық маңызы бар қалалардың бас жоспарларын әзірлеуді ұйымдастыру және Қазақстан Республикасының Үкіметіне бекітуге ұсыну;</w:t>
      </w:r>
    </w:p>
    <w:bookmarkEnd w:id="44"/>
    <w:bookmarkStart w:name="z52" w:id="45"/>
    <w:p>
      <w:pPr>
        <w:spacing w:after="0"/>
        <w:ind w:left="0"/>
        <w:jc w:val="both"/>
      </w:pPr>
      <w:r>
        <w:rPr>
          <w:rFonts w:ascii="Times New Roman"/>
          <w:b w:val="false"/>
          <w:i w:val="false"/>
          <w:color w:val="000000"/>
          <w:sz w:val="28"/>
        </w:rPr>
        <w:t>
      12) облыстық мәслихатқа ведомстволық бағынысты әкімшілік-аумақтық бірліктер аумағының қала құрылысын жоспарлаудың кешенді схемаларын (аудандық жоспарлау жобаларын), сондай-ақ халықтың есептік саны жүз мың тұрғынға дейінгі, қалалық мәслихаттар мақұлдаған және кешенді қала құрылысы сараптамасынан өткен облыстық маңызы бар қалаларды дамытудың бас жоспарларының жобаларын бекітуге ұсыну;</w:t>
      </w:r>
    </w:p>
    <w:bookmarkEnd w:id="45"/>
    <w:bookmarkStart w:name="z53" w:id="46"/>
    <w:p>
      <w:pPr>
        <w:spacing w:after="0"/>
        <w:ind w:left="0"/>
        <w:jc w:val="both"/>
      </w:pPr>
      <w:r>
        <w:rPr>
          <w:rFonts w:ascii="Times New Roman"/>
          <w:b w:val="false"/>
          <w:i w:val="false"/>
          <w:color w:val="000000"/>
          <w:sz w:val="28"/>
        </w:rPr>
        <w:t>
      13) Қазақстан Республикасының заңнамасына сәйкес ведомстволық бағынысты әкімшілік-аумақтық бірліктердің шекараларын белгілеу немесе өзгерту жөнінде қала құраушы факторларға байланысты ұсыныстарды облыстық мәслихатқа енгізу;</w:t>
      </w:r>
    </w:p>
    <w:bookmarkEnd w:id="46"/>
    <w:bookmarkStart w:name="z54" w:id="47"/>
    <w:p>
      <w:pPr>
        <w:spacing w:after="0"/>
        <w:ind w:left="0"/>
        <w:jc w:val="both"/>
      </w:pPr>
      <w:r>
        <w:rPr>
          <w:rFonts w:ascii="Times New Roman"/>
          <w:b w:val="false"/>
          <w:i w:val="false"/>
          <w:color w:val="000000"/>
          <w:sz w:val="28"/>
        </w:rPr>
        <w:t>
      14) облыстық маңызы бар қалалардың бас жоспарларының жобаларын келісу;</w:t>
      </w:r>
    </w:p>
    <w:bookmarkEnd w:id="47"/>
    <w:bookmarkStart w:name="z55" w:id="48"/>
    <w:p>
      <w:pPr>
        <w:spacing w:after="0"/>
        <w:ind w:left="0"/>
        <w:jc w:val="both"/>
      </w:pPr>
      <w:r>
        <w:rPr>
          <w:rFonts w:ascii="Times New Roman"/>
          <w:b w:val="false"/>
          <w:i w:val="false"/>
          <w:color w:val="000000"/>
          <w:sz w:val="28"/>
        </w:rPr>
        <w:t>
      15) елді мекендердің бекітілген бас жоспарларын (қала құрылысын жоспарлаудың кешенді схемасын, жоспарлау жобаларын) дамыту үшін әзірленетін, кешенді қала құрылысы сараптамасынан өткен қала құрылысы жобаларын (егжей-тегжейлі жоспарлау жобаларын, құрылыс салу жобаларын) бекіту және іске асыру;</w:t>
      </w:r>
    </w:p>
    <w:bookmarkEnd w:id="48"/>
    <w:bookmarkStart w:name="z56" w:id="49"/>
    <w:p>
      <w:pPr>
        <w:spacing w:after="0"/>
        <w:ind w:left="0"/>
        <w:jc w:val="both"/>
      </w:pPr>
      <w:r>
        <w:rPr>
          <w:rFonts w:ascii="Times New Roman"/>
          <w:b w:val="false"/>
          <w:i w:val="false"/>
          <w:color w:val="000000"/>
          <w:sz w:val="28"/>
        </w:rPr>
        <w:t>
      16) аумақтың жоспарланып отырған құрылысы не өзге де қала құрылысы өзгерістері туралы халықты хабардар ету;</w:t>
      </w:r>
    </w:p>
    <w:bookmarkEnd w:id="49"/>
    <w:bookmarkStart w:name="z57" w:id="50"/>
    <w:p>
      <w:pPr>
        <w:spacing w:after="0"/>
        <w:ind w:left="0"/>
        <w:jc w:val="both"/>
      </w:pPr>
      <w:r>
        <w:rPr>
          <w:rFonts w:ascii="Times New Roman"/>
          <w:b w:val="false"/>
          <w:i w:val="false"/>
          <w:color w:val="000000"/>
          <w:sz w:val="28"/>
        </w:rPr>
        <w:t>
      17) аумаққа құрылыс салу, құрылыстарды, ғимараттарды, құрылысжайларды, инженерлiк және көліктік коммуникацияларды кеңейту, техникалық қайта жарақтандыру, жаңғырту, реконструкциялау (қайта жоспарлау, қайта жабдықтау, қайта бейіндеу), қалпына келтiру және күрделi жөндеу туралы, сондай-ақ аумақты инженерлік жағынан дайындау, абаттандыру және көгалдандыру, аяқталмаған құрылыс объектілерін консервациялау, облыстық маңызы бар объектілерді кейiннен кәдеге жарату жөнiндегi жұмыстар кешенiн жүргiзу туралы шешiмдер қабылдау;</w:t>
      </w:r>
    </w:p>
    <w:bookmarkEnd w:id="50"/>
    <w:bookmarkStart w:name="z58" w:id="51"/>
    <w:p>
      <w:pPr>
        <w:spacing w:after="0"/>
        <w:ind w:left="0"/>
        <w:jc w:val="both"/>
      </w:pPr>
      <w:r>
        <w:rPr>
          <w:rFonts w:ascii="Times New Roman"/>
          <w:b w:val="false"/>
          <w:i w:val="false"/>
          <w:color w:val="000000"/>
          <w:sz w:val="28"/>
        </w:rPr>
        <w:t>
      18) облыстық маңызы бар ғимараттар мен құрылыстарды бұзу туралы актілерді есепке алуды жүргізу және тіркеу;</w:t>
      </w:r>
    </w:p>
    <w:bookmarkEnd w:id="51"/>
    <w:bookmarkStart w:name="z59" w:id="52"/>
    <w:p>
      <w:pPr>
        <w:spacing w:after="0"/>
        <w:ind w:left="0"/>
        <w:jc w:val="both"/>
      </w:pPr>
      <w:r>
        <w:rPr>
          <w:rFonts w:ascii="Times New Roman"/>
          <w:b w:val="false"/>
          <w:i w:val="false"/>
          <w:color w:val="000000"/>
          <w:sz w:val="28"/>
        </w:rPr>
        <w:t>
      19) құрылысқа тапсырыс беруші Басқарма болып табылатын объектілерді, сондай-ақ пайдалануға берілетін объектілерді есепке алуды енгізу және олардың уақтылы пайдалануға берілуіне бақылауды жүзеге асыру;</w:t>
      </w:r>
    </w:p>
    <w:bookmarkEnd w:id="52"/>
    <w:bookmarkStart w:name="z60" w:id="53"/>
    <w:p>
      <w:pPr>
        <w:spacing w:after="0"/>
        <w:ind w:left="0"/>
        <w:jc w:val="both"/>
      </w:pPr>
      <w:r>
        <w:rPr>
          <w:rFonts w:ascii="Times New Roman"/>
          <w:b w:val="false"/>
          <w:i w:val="false"/>
          <w:color w:val="000000"/>
          <w:sz w:val="28"/>
        </w:rPr>
        <w:t>
      20) облыс аумағында мемлекеттік сәулет-құрылыс бақылау және қадағалау органдарының жұмысына жәрдем көрсету;</w:t>
      </w:r>
    </w:p>
    <w:bookmarkEnd w:id="53"/>
    <w:bookmarkStart w:name="z61" w:id="54"/>
    <w:p>
      <w:pPr>
        <w:spacing w:after="0"/>
        <w:ind w:left="0"/>
        <w:jc w:val="both"/>
      </w:pPr>
      <w:r>
        <w:rPr>
          <w:rFonts w:ascii="Times New Roman"/>
          <w:b w:val="false"/>
          <w:i w:val="false"/>
          <w:color w:val="000000"/>
          <w:sz w:val="28"/>
        </w:rPr>
        <w:t>
      21) мемлекеттік қала құрылысы кадастрының дерекқорына енгізу үшін белгіленген тәртіппен ақпарат және (немесе) мәліметтер беру;</w:t>
      </w:r>
    </w:p>
    <w:bookmarkEnd w:id="54"/>
    <w:bookmarkStart w:name="z62" w:id="55"/>
    <w:p>
      <w:pPr>
        <w:spacing w:after="0"/>
        <w:ind w:left="0"/>
        <w:jc w:val="both"/>
      </w:pPr>
      <w:r>
        <w:rPr>
          <w:rFonts w:ascii="Times New Roman"/>
          <w:b w:val="false"/>
          <w:i w:val="false"/>
          <w:color w:val="000000"/>
          <w:sz w:val="28"/>
        </w:rPr>
        <w:t>
      22) сәулет, қала құрылысы және құрылыс істері жөніндегі уәкілетті орган белгілеген тәртіппен салынып жатқан (салынуға жоспарланған) объектілер мен кешендердің мониторингін жүргізу;</w:t>
      </w:r>
    </w:p>
    <w:bookmarkEnd w:id="55"/>
    <w:bookmarkStart w:name="z63" w:id="56"/>
    <w:p>
      <w:pPr>
        <w:spacing w:after="0"/>
        <w:ind w:left="0"/>
        <w:jc w:val="both"/>
      </w:pPr>
      <w:r>
        <w:rPr>
          <w:rFonts w:ascii="Times New Roman"/>
          <w:b w:val="false"/>
          <w:i w:val="false"/>
          <w:color w:val="000000"/>
          <w:sz w:val="28"/>
        </w:rPr>
        <w:t>
      23) аккредиттелген республикалық спорт федерацияларымен халықаралық және республикалық деңгейдегі жарыстарды өткізуге арналған спорттық құрылыстарды жобалауға арналған техникалық ерекшелікті және техникалық тапсырманы келісу;</w:t>
      </w:r>
    </w:p>
    <w:bookmarkEnd w:id="56"/>
    <w:bookmarkStart w:name="z64" w:id="57"/>
    <w:p>
      <w:pPr>
        <w:spacing w:after="0"/>
        <w:ind w:left="0"/>
        <w:jc w:val="both"/>
      </w:pPr>
      <w:r>
        <w:rPr>
          <w:rFonts w:ascii="Times New Roman"/>
          <w:b w:val="false"/>
          <w:i w:val="false"/>
          <w:color w:val="000000"/>
          <w:sz w:val="28"/>
        </w:rPr>
        <w:t>
      24) жергілікті бюджет, сондай-ақ жергілікті бюджеттік инвестициялық жобаны қаржыландыруға бөлінген республикалық бюджет есебінен қаржыландырылатын объектілер мен кешендерді салуға арналған жобалау алдындағы және жобалау (жобалау-сметалық) құжаттаманы қарау және бекіту;</w:t>
      </w:r>
    </w:p>
    <w:bookmarkEnd w:id="57"/>
    <w:bookmarkStart w:name="z65" w:id="58"/>
    <w:p>
      <w:pPr>
        <w:spacing w:after="0"/>
        <w:ind w:left="0"/>
        <w:jc w:val="both"/>
      </w:pPr>
      <w:r>
        <w:rPr>
          <w:rFonts w:ascii="Times New Roman"/>
          <w:b w:val="false"/>
          <w:i w:val="false"/>
          <w:color w:val="000000"/>
          <w:sz w:val="28"/>
        </w:rPr>
        <w:t>
      25) Қазақстан Республикасы Қарулы Күштерінің, басқа да әскерлер мен әскери құралымдардың арсеналдары, базалары мен қоймалары жанындағы тыйым салынған аймақ пен тыйым салынған аудан аумақтарының шекараларын келісу жөнінде ұсыныстар дайындау және енгізу;</w:t>
      </w:r>
    </w:p>
    <w:bookmarkEnd w:id="58"/>
    <w:bookmarkStart w:name="z66" w:id="59"/>
    <w:p>
      <w:pPr>
        <w:spacing w:after="0"/>
        <w:ind w:left="0"/>
        <w:jc w:val="both"/>
      </w:pPr>
      <w:r>
        <w:rPr>
          <w:rFonts w:ascii="Times New Roman"/>
          <w:b w:val="false"/>
          <w:i w:val="false"/>
          <w:color w:val="000000"/>
          <w:sz w:val="28"/>
        </w:rPr>
        <w:t>
      26) құрылыс жұмыстарын жүргізу үшін жобалау-сметалық және техникалық құжаттаманың уақтылы берілуін қамтамасыз етеді;</w:t>
      </w:r>
    </w:p>
    <w:bookmarkEnd w:id="59"/>
    <w:bookmarkStart w:name="z67" w:id="60"/>
    <w:p>
      <w:pPr>
        <w:spacing w:after="0"/>
        <w:ind w:left="0"/>
        <w:jc w:val="both"/>
      </w:pPr>
      <w:r>
        <w:rPr>
          <w:rFonts w:ascii="Times New Roman"/>
          <w:b w:val="false"/>
          <w:i w:val="false"/>
          <w:color w:val="000000"/>
          <w:sz w:val="28"/>
        </w:rPr>
        <w:t>
      27) тұрғын үй құрылысының және инженерлік-коммуникациялық инфрақұрылымның, оның ішінде жеке тұрғын үй құрылысы бойынша ұзақ мерзімді, орта мерзімді және ағымдағы жоспарларының жобаларын әзірлеуді ұйымдастырады;</w:t>
      </w:r>
    </w:p>
    <w:bookmarkEnd w:id="60"/>
    <w:bookmarkStart w:name="z68" w:id="61"/>
    <w:p>
      <w:pPr>
        <w:spacing w:after="0"/>
        <w:ind w:left="0"/>
        <w:jc w:val="both"/>
      </w:pPr>
      <w:r>
        <w:rPr>
          <w:rFonts w:ascii="Times New Roman"/>
          <w:b w:val="false"/>
          <w:i w:val="false"/>
          <w:color w:val="000000"/>
          <w:sz w:val="28"/>
        </w:rPr>
        <w:t>
      28) тұрғын үй құрылысы мәселелері бойынша мониторинг, ақпарат жинау және оны қорыту;</w:t>
      </w:r>
    </w:p>
    <w:bookmarkEnd w:id="61"/>
    <w:bookmarkStart w:name="z69" w:id="62"/>
    <w:p>
      <w:pPr>
        <w:spacing w:after="0"/>
        <w:ind w:left="0"/>
        <w:jc w:val="both"/>
      </w:pPr>
      <w:r>
        <w:rPr>
          <w:rFonts w:ascii="Times New Roman"/>
          <w:b w:val="false"/>
          <w:i w:val="false"/>
          <w:color w:val="000000"/>
          <w:sz w:val="28"/>
        </w:rPr>
        <w:t>
      29) тұрғын үй құрылысы саласындағы мемлекеттік саясатты жақсарту мәселелері бойынша ұсыныстар әзірлеу;</w:t>
      </w:r>
    </w:p>
    <w:bookmarkEnd w:id="62"/>
    <w:bookmarkStart w:name="z70" w:id="63"/>
    <w:p>
      <w:pPr>
        <w:spacing w:after="0"/>
        <w:ind w:left="0"/>
        <w:jc w:val="both"/>
      </w:pPr>
      <w:r>
        <w:rPr>
          <w:rFonts w:ascii="Times New Roman"/>
          <w:b w:val="false"/>
          <w:i w:val="false"/>
          <w:color w:val="000000"/>
          <w:sz w:val="28"/>
        </w:rPr>
        <w:t>
      30) сыртқы (көрнекі) жарнаманы елді мекендердегі үй-жайлардан тыс ашық кеңістікте, жалпыға ортақ пайдаланылатын автомобиль жолдарының бөлінген белдеуінде, елді мекендерден тыс үй-жайлардан тыс ашық кеңістікте және жалпыға ортақ пайдаланылатын автомобиль жолдарының бөлінген белдеуінен тыс орналастыру қағидаларының негізінде жарнама саласындағы уәкілетті органмен келісім бойынша әзірлейді және бекітуге ұсынады. облыс мәслихаты елді мекендердегі үй-жайлардан тыс ашық кеңістікте сыртқы (көрнекі) жарнаманы орналастыру тәртібі мен шарттары туралы ереже, жалпыға ортақ пайдаланылатын автомобиль жолдарының бөлінген белдеуінде, елді мекендерден тыс үй-жайлардан тыс ашық кеңістікте және жалпыға ортақ пайдаланылатын автомобиль жолдарының бөлінген белдеуінен тыс;</w:t>
      </w:r>
    </w:p>
    <w:bookmarkEnd w:id="63"/>
    <w:bookmarkStart w:name="z71" w:id="64"/>
    <w:p>
      <w:pPr>
        <w:spacing w:after="0"/>
        <w:ind w:left="0"/>
        <w:jc w:val="both"/>
      </w:pPr>
      <w:r>
        <w:rPr>
          <w:rFonts w:ascii="Times New Roman"/>
          <w:b w:val="false"/>
          <w:i w:val="false"/>
          <w:color w:val="000000"/>
          <w:sz w:val="28"/>
        </w:rPr>
        <w:t>
      31) жеке-тұрғын үй құрылысының мониторингі;</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32) алып тасталды - Шығыс Қазақстан облысы әкімдігінің 02.03.2026 </w:t>
      </w:r>
      <w:r>
        <w:rPr>
          <w:rFonts w:ascii="Times New Roman"/>
          <w:b w:val="false"/>
          <w:i w:val="false"/>
          <w:color w:val="000000"/>
          <w:sz w:val="28"/>
        </w:rPr>
        <w:t>№ 53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73" w:id="65"/>
    <w:p>
      <w:pPr>
        <w:spacing w:after="0"/>
        <w:ind w:left="0"/>
        <w:jc w:val="both"/>
      </w:pPr>
      <w:r>
        <w:rPr>
          <w:rFonts w:ascii="Times New Roman"/>
          <w:b w:val="false"/>
          <w:i w:val="false"/>
          <w:color w:val="000000"/>
          <w:sz w:val="28"/>
        </w:rPr>
        <w:t>
      33) жеке және заңды тұлғалардың берілген габариттер, есептік қуат, технологиялық процестер, функционалдық мақсаты бойынша ерекше параметрлері (сипаттамалары, қасиеттері) бар объектілерді жобалау кезінде, сондай-ақ Қазақстан Республикасында нормалар жоқ өзге де тәсілмен шарттар бойынша арнайы техникалық шарттарды келісу;</w:t>
      </w:r>
    </w:p>
    <w:bookmarkEnd w:id="65"/>
    <w:bookmarkStart w:name="z74" w:id="66"/>
    <w:p>
      <w:pPr>
        <w:spacing w:after="0"/>
        <w:ind w:left="0"/>
        <w:jc w:val="both"/>
      </w:pPr>
      <w:r>
        <w:rPr>
          <w:rFonts w:ascii="Times New Roman"/>
          <w:b w:val="false"/>
          <w:i w:val="false"/>
          <w:color w:val="000000"/>
          <w:sz w:val="28"/>
        </w:rPr>
        <w:t>
      34) тұрғын үйді іске қосудың жыл сайынғы көлеміне қол жеткізу бойынша жоспарлы көрсеткішті орындау;</w:t>
      </w:r>
    </w:p>
    <w:bookmarkEnd w:id="66"/>
    <w:bookmarkStart w:name="z99" w:id="67"/>
    <w:p>
      <w:pPr>
        <w:spacing w:after="0"/>
        <w:ind w:left="0"/>
        <w:jc w:val="both"/>
      </w:pPr>
      <w:r>
        <w:rPr>
          <w:rFonts w:ascii="Times New Roman"/>
          <w:b w:val="false"/>
          <w:i w:val="false"/>
          <w:color w:val="000000"/>
          <w:sz w:val="28"/>
        </w:rPr>
        <w:t>
      34-1)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bookmarkEnd w:id="67"/>
    <w:bookmarkStart w:name="z100" w:id="68"/>
    <w:p>
      <w:pPr>
        <w:spacing w:after="0"/>
        <w:ind w:left="0"/>
        <w:jc w:val="both"/>
      </w:pPr>
      <w:r>
        <w:rPr>
          <w:rFonts w:ascii="Times New Roman"/>
          <w:b w:val="false"/>
          <w:i w:val="false"/>
          <w:color w:val="000000"/>
          <w:sz w:val="28"/>
        </w:rPr>
        <w:t>
      34-2) инвестициялар тарту жүйесін және ақпараттандыру саласындағы инвестициялық жобаларды әзірлеу мен іске асыруды ынталандыру тетіктерін жетілдіру жөніндегі қызметті жүзеге асырады;</w:t>
      </w:r>
    </w:p>
    <w:bookmarkEnd w:id="68"/>
    <w:bookmarkStart w:name="z75" w:id="69"/>
    <w:p>
      <w:pPr>
        <w:spacing w:after="0"/>
        <w:ind w:left="0"/>
        <w:jc w:val="both"/>
      </w:pPr>
      <w:r>
        <w:rPr>
          <w:rFonts w:ascii="Times New Roman"/>
          <w:b w:val="false"/>
          <w:i w:val="false"/>
          <w:color w:val="000000"/>
          <w:sz w:val="28"/>
        </w:rPr>
        <w:t xml:space="preserve">
      35) жергілікті мемлекеттік басқару мүддесінде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жергілікті атқарушы органдарға жүктелетін өзге де өкілеттіктерді жүзеге асырады.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Шығыс Қазақстан облысы әкімдігінің 02.03.2026 </w:t>
      </w:r>
      <w:r>
        <w:rPr>
          <w:rFonts w:ascii="Times New Roman"/>
          <w:b w:val="false"/>
          <w:i w:val="false"/>
          <w:color w:val="000000"/>
          <w:sz w:val="28"/>
        </w:rPr>
        <w:t>№ 53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76" w:id="70"/>
    <w:p>
      <w:pPr>
        <w:spacing w:after="0"/>
        <w:ind w:left="0"/>
        <w:jc w:val="left"/>
      </w:pPr>
      <w:r>
        <w:rPr>
          <w:rFonts w:ascii="Times New Roman"/>
          <w:b/>
          <w:i w:val="false"/>
          <w:color w:val="000000"/>
        </w:rPr>
        <w:t xml:space="preserve"> 3 тарау. Мемлекеттік органның, алқалы органдардың бірінші басшысының мәртебесі, өкілеттіктері (бар болса)</w:t>
      </w:r>
    </w:p>
    <w:bookmarkEnd w:id="70"/>
    <w:bookmarkStart w:name="z77" w:id="71"/>
    <w:p>
      <w:pPr>
        <w:spacing w:after="0"/>
        <w:ind w:left="0"/>
        <w:jc w:val="both"/>
      </w:pPr>
      <w:r>
        <w:rPr>
          <w:rFonts w:ascii="Times New Roman"/>
          <w:b w:val="false"/>
          <w:i w:val="false"/>
          <w:color w:val="000000"/>
          <w:sz w:val="28"/>
        </w:rPr>
        <w:t>
      15. Басқармаға басшылықты Басқармаға жүктелген міндеттердің орындалуына және оның өз өкілеттіктерін жүзеге асыруға дербес жауапты болатын бірінші басшы жүзеге асырады.</w:t>
      </w:r>
    </w:p>
    <w:bookmarkEnd w:id="71"/>
    <w:bookmarkStart w:name="z78" w:id="72"/>
    <w:p>
      <w:pPr>
        <w:spacing w:after="0"/>
        <w:ind w:left="0"/>
        <w:jc w:val="both"/>
      </w:pPr>
      <w:r>
        <w:rPr>
          <w:rFonts w:ascii="Times New Roman"/>
          <w:b w:val="false"/>
          <w:i w:val="false"/>
          <w:color w:val="000000"/>
          <w:sz w:val="28"/>
        </w:rPr>
        <w:t>
      16. Басқарманың бірінші басшысын Қазақстан Республикасының заңнамасына сәйкес Шығыс Қазақстан облысының әкімі қызметке тағайындайды және қызметтен босатады.</w:t>
      </w:r>
    </w:p>
    <w:bookmarkEnd w:id="72"/>
    <w:bookmarkStart w:name="z79" w:id="73"/>
    <w:p>
      <w:pPr>
        <w:spacing w:after="0"/>
        <w:ind w:left="0"/>
        <w:jc w:val="both"/>
      </w:pPr>
      <w:r>
        <w:rPr>
          <w:rFonts w:ascii="Times New Roman"/>
          <w:b w:val="false"/>
          <w:i w:val="false"/>
          <w:color w:val="000000"/>
          <w:sz w:val="28"/>
        </w:rPr>
        <w:t>
      17. Басқарманың бірінші басшысының Қазақстан Республикасының заңнамасына сәйкес қызметке тағайындалатын және қызметтен босатылатын орынбасарлары болады.</w:t>
      </w:r>
    </w:p>
    <w:bookmarkEnd w:id="73"/>
    <w:bookmarkStart w:name="z80" w:id="74"/>
    <w:p>
      <w:pPr>
        <w:spacing w:after="0"/>
        <w:ind w:left="0"/>
        <w:jc w:val="both"/>
      </w:pPr>
      <w:r>
        <w:rPr>
          <w:rFonts w:ascii="Times New Roman"/>
          <w:b w:val="false"/>
          <w:i w:val="false"/>
          <w:color w:val="000000"/>
          <w:sz w:val="28"/>
        </w:rPr>
        <w:t>
      18. Басқарманың бірінші басшысының өкілеттіктері:</w:t>
      </w:r>
    </w:p>
    <w:bookmarkEnd w:id="74"/>
    <w:bookmarkStart w:name="z81" w:id="75"/>
    <w:p>
      <w:pPr>
        <w:spacing w:after="0"/>
        <w:ind w:left="0"/>
        <w:jc w:val="both"/>
      </w:pPr>
      <w:r>
        <w:rPr>
          <w:rFonts w:ascii="Times New Roman"/>
          <w:b w:val="false"/>
          <w:i w:val="false"/>
          <w:color w:val="000000"/>
          <w:sz w:val="28"/>
        </w:rPr>
        <w:t>
      1) басқарма атынан сенімхатсыз әрекет етеді;</w:t>
      </w:r>
    </w:p>
    <w:bookmarkEnd w:id="75"/>
    <w:bookmarkStart w:name="z82" w:id="76"/>
    <w:p>
      <w:pPr>
        <w:spacing w:after="0"/>
        <w:ind w:left="0"/>
        <w:jc w:val="both"/>
      </w:pPr>
      <w:r>
        <w:rPr>
          <w:rFonts w:ascii="Times New Roman"/>
          <w:b w:val="false"/>
          <w:i w:val="false"/>
          <w:color w:val="000000"/>
          <w:sz w:val="28"/>
        </w:rPr>
        <w:t>
      2) барлық мемлекеттік органдарда және өзге де ұйымдарда Басқарманың мүддесін білдіреді, сот, құқық қорғау және өзге де мемлекеттік (мемлекеттік емес) органдарда басқарманың мүддесін білдіруге сенімхаттар береді;</w:t>
      </w:r>
    </w:p>
    <w:bookmarkEnd w:id="76"/>
    <w:bookmarkStart w:name="z83" w:id="77"/>
    <w:p>
      <w:pPr>
        <w:spacing w:after="0"/>
        <w:ind w:left="0"/>
        <w:jc w:val="both"/>
      </w:pPr>
      <w:r>
        <w:rPr>
          <w:rFonts w:ascii="Times New Roman"/>
          <w:b w:val="false"/>
          <w:i w:val="false"/>
          <w:color w:val="000000"/>
          <w:sz w:val="28"/>
        </w:rPr>
        <w:t>
      3) шарттар жасасады;</w:t>
      </w:r>
    </w:p>
    <w:bookmarkEnd w:id="77"/>
    <w:bookmarkStart w:name="z84" w:id="78"/>
    <w:p>
      <w:pPr>
        <w:spacing w:after="0"/>
        <w:ind w:left="0"/>
        <w:jc w:val="both"/>
      </w:pPr>
      <w:r>
        <w:rPr>
          <w:rFonts w:ascii="Times New Roman"/>
          <w:b w:val="false"/>
          <w:i w:val="false"/>
          <w:color w:val="000000"/>
          <w:sz w:val="28"/>
        </w:rPr>
        <w:t>
      4) басқарманың барлық қызметкерлері үшін міндетті бұйрықтар шығарады және нұсқаулар береді;</w:t>
      </w:r>
    </w:p>
    <w:bookmarkEnd w:id="78"/>
    <w:bookmarkStart w:name="z85" w:id="79"/>
    <w:p>
      <w:pPr>
        <w:spacing w:after="0"/>
        <w:ind w:left="0"/>
        <w:jc w:val="both"/>
      </w:pPr>
      <w:r>
        <w:rPr>
          <w:rFonts w:ascii="Times New Roman"/>
          <w:b w:val="false"/>
          <w:i w:val="false"/>
          <w:color w:val="000000"/>
          <w:sz w:val="28"/>
        </w:rPr>
        <w:t>
      5) заңнамаға сәйкес басқарма қызметкерлерін қызметке тағайындайды және қызметтен босатады;</w:t>
      </w:r>
    </w:p>
    <w:bookmarkEnd w:id="79"/>
    <w:bookmarkStart w:name="z86" w:id="80"/>
    <w:p>
      <w:pPr>
        <w:spacing w:after="0"/>
        <w:ind w:left="0"/>
        <w:jc w:val="both"/>
      </w:pPr>
      <w:r>
        <w:rPr>
          <w:rFonts w:ascii="Times New Roman"/>
          <w:b w:val="false"/>
          <w:i w:val="false"/>
          <w:color w:val="000000"/>
          <w:sz w:val="28"/>
        </w:rPr>
        <w:t>
      6) басқарма қызметкерлерін заңнамада белгіленген тәртіппен көтермелейді және тәртіптік жаза қолданады;</w:t>
      </w:r>
    </w:p>
    <w:bookmarkEnd w:id="80"/>
    <w:bookmarkStart w:name="z87" w:id="81"/>
    <w:p>
      <w:pPr>
        <w:spacing w:after="0"/>
        <w:ind w:left="0"/>
        <w:jc w:val="both"/>
      </w:pPr>
      <w:r>
        <w:rPr>
          <w:rFonts w:ascii="Times New Roman"/>
          <w:b w:val="false"/>
          <w:i w:val="false"/>
          <w:color w:val="000000"/>
          <w:sz w:val="28"/>
        </w:rPr>
        <w:t>
      7) Басқарманың құрылымдық бөлімшелері туралы ережелерді, басқарма қызметкерлерінің лауазымдық нұсқаулықтарын бекітеді;</w:t>
      </w:r>
    </w:p>
    <w:bookmarkEnd w:id="81"/>
    <w:bookmarkStart w:name="z88" w:id="82"/>
    <w:p>
      <w:pPr>
        <w:spacing w:after="0"/>
        <w:ind w:left="0"/>
        <w:jc w:val="both"/>
      </w:pPr>
      <w:r>
        <w:rPr>
          <w:rFonts w:ascii="Times New Roman"/>
          <w:b w:val="false"/>
          <w:i w:val="false"/>
          <w:color w:val="000000"/>
          <w:sz w:val="28"/>
        </w:rPr>
        <w:t>
      8) сыбайлас жемқорлыққа қарсы іс-қимыл бойынша қажетті шаралар қабылдайды және ол үшін дербес жауапты болады;</w:t>
      </w:r>
    </w:p>
    <w:bookmarkEnd w:id="82"/>
    <w:bookmarkStart w:name="z89" w:id="83"/>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83"/>
    <w:bookmarkStart w:name="z90" w:id="84"/>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орындауды қолданыстағы заңнамаға сәйкес оны алмастыратын тұлға жүзеге асырады.</w:t>
      </w:r>
    </w:p>
    <w:bookmarkEnd w:id="84"/>
    <w:bookmarkStart w:name="z91" w:id="85"/>
    <w:p>
      <w:pPr>
        <w:spacing w:after="0"/>
        <w:ind w:left="0"/>
        <w:jc w:val="both"/>
      </w:pPr>
      <w:r>
        <w:rPr>
          <w:rFonts w:ascii="Times New Roman"/>
          <w:b w:val="false"/>
          <w:i w:val="false"/>
          <w:color w:val="000000"/>
          <w:sz w:val="28"/>
        </w:rPr>
        <w:t>
      19. Бірінші басшы өз орынбасарларының өкілеттіктерін қолданыстағы заңнамаға сәйкес белгілейді.</w:t>
      </w:r>
    </w:p>
    <w:bookmarkEnd w:id="85"/>
    <w:bookmarkStart w:name="z92" w:id="86"/>
    <w:p>
      <w:pPr>
        <w:spacing w:after="0"/>
        <w:ind w:left="0"/>
        <w:jc w:val="left"/>
      </w:pPr>
      <w:r>
        <w:rPr>
          <w:rFonts w:ascii="Times New Roman"/>
          <w:b/>
          <w:i w:val="false"/>
          <w:color w:val="000000"/>
        </w:rPr>
        <w:t xml:space="preserve"> 4 тарау. Мемлекеттік органның мүлкі</w:t>
      </w:r>
    </w:p>
    <w:bookmarkEnd w:id="86"/>
    <w:bookmarkStart w:name="z93" w:id="87"/>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 оқшауланған мүлкі болуы мүмкін.</w:t>
      </w:r>
    </w:p>
    <w:bookmarkEnd w:id="87"/>
    <w:bookmarkStart w:name="z94" w:id="88"/>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тыйым салынбаған өзге де көздер есебінен қалыптастырылады.</w:t>
      </w:r>
    </w:p>
    <w:bookmarkEnd w:id="88"/>
    <w:bookmarkStart w:name="z95" w:id="89"/>
    <w:p>
      <w:pPr>
        <w:spacing w:after="0"/>
        <w:ind w:left="0"/>
        <w:jc w:val="both"/>
      </w:pPr>
      <w:r>
        <w:rPr>
          <w:rFonts w:ascii="Times New Roman"/>
          <w:b w:val="false"/>
          <w:i w:val="false"/>
          <w:color w:val="000000"/>
          <w:sz w:val="28"/>
        </w:rPr>
        <w:t>
      21. Басқармаға бекітілген мүлік Шығыс Қазақстан облысының коммуналдық меншігіне жатады.</w:t>
      </w:r>
    </w:p>
    <w:bookmarkEnd w:id="89"/>
    <w:bookmarkStart w:name="z96" w:id="90"/>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0"/>
    <w:bookmarkStart w:name="z97" w:id="91"/>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91"/>
    <w:bookmarkStart w:name="z98" w:id="92"/>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