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8f9d" w14:textId="0948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2023 жылғы 22 желтоқсандағы № 15-67-VІІІ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2024 жылғы 24 сәуірдегі № 22-108-VIII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"2024-2026 жылдарға арналған аудандық бюджет туралы" 2023 жылғы 22 желтоқсандағы №15-67-VІІІ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ауданының 2024-2026 жылдарға арналған аудан бюджеті 1, 2 және 3 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кiрiстер – 8 179 198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3 772 116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487 023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3 905 814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9 860 438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8 003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- 1 689 243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1 689 243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1 636 735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21 533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74 041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енгізілсін.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22-108-VIII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 шешіміне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22-108-VIII шешіміне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№15-67-VІІІ шешіміне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жергілікті бюджеттерден берілетін ағымдағы нысаналы трансферттердің қала, ауылдық округтер бюджеттерінің арасында бөліну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 ата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Сүткент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