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74e8" w14:textId="7d57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елдi мекендерде жұмыс iстейтiн әлеуметтiк қамсыздандыру, мәдениет, спорт,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7 тамыздағы № 22/2-08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мәдениет, спорт,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