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db5" w14:textId="a39e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2023 жылғы 20 желтоқсандағы № 12-86-VIІI "2024-2026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2024 жылғы 24 сәуірдегі № 17-129-VIII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"2024-2026 жылдарға арналған аудандық бюджет туралы" 2023 жылғы 20 желтоқсандағы №12-86-VIІI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Сарыағаш ауданының 2024-2026 жылдарға арналған аудандық бюджеті тиісінше 1, 2 және 3-қосымшаларға сәйкес, оның ішінде 2024 жылға мынадай көлемде бекітілсін:</w:t>
      </w:r>
    </w:p>
    <w:p>
      <w:pPr>
        <w:spacing w:after="0"/>
        <w:ind w:left="0"/>
        <w:jc w:val="both"/>
      </w:pPr>
      <w:r>
        <w:rPr>
          <w:rFonts w:ascii="Times New Roman"/>
          <w:b w:val="false"/>
          <w:i w:val="false"/>
          <w:color w:val="000000"/>
          <w:sz w:val="28"/>
        </w:rPr>
        <w:t>
      1)кірістер – 18 986 078 мың теңге:</w:t>
      </w:r>
    </w:p>
    <w:p>
      <w:pPr>
        <w:spacing w:after="0"/>
        <w:ind w:left="0"/>
        <w:jc w:val="both"/>
      </w:pPr>
      <w:r>
        <w:rPr>
          <w:rFonts w:ascii="Times New Roman"/>
          <w:b w:val="false"/>
          <w:i w:val="false"/>
          <w:color w:val="000000"/>
          <w:sz w:val="28"/>
        </w:rPr>
        <w:t>
      салықтық түсімдер – 6 718 491 мың теңге;</w:t>
      </w:r>
    </w:p>
    <w:p>
      <w:pPr>
        <w:spacing w:after="0"/>
        <w:ind w:left="0"/>
        <w:jc w:val="both"/>
      </w:pPr>
      <w:r>
        <w:rPr>
          <w:rFonts w:ascii="Times New Roman"/>
          <w:b w:val="false"/>
          <w:i w:val="false"/>
          <w:color w:val="000000"/>
          <w:sz w:val="28"/>
        </w:rPr>
        <w:t>
      салықтық емес түсімдер – 5 050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12 262 537 мың теңге;</w:t>
      </w:r>
    </w:p>
    <w:p>
      <w:pPr>
        <w:spacing w:after="0"/>
        <w:ind w:left="0"/>
        <w:jc w:val="both"/>
      </w:pPr>
      <w:r>
        <w:rPr>
          <w:rFonts w:ascii="Times New Roman"/>
          <w:b w:val="false"/>
          <w:i w:val="false"/>
          <w:color w:val="000000"/>
          <w:sz w:val="28"/>
        </w:rPr>
        <w:t>
      2)шығындар – 19 604 713 мың теңге;</w:t>
      </w:r>
    </w:p>
    <w:p>
      <w:pPr>
        <w:spacing w:after="0"/>
        <w:ind w:left="0"/>
        <w:jc w:val="both"/>
      </w:pPr>
      <w:r>
        <w:rPr>
          <w:rFonts w:ascii="Times New Roman"/>
          <w:b w:val="false"/>
          <w:i w:val="false"/>
          <w:color w:val="000000"/>
          <w:sz w:val="28"/>
        </w:rPr>
        <w:t xml:space="preserve">
      3)таза бюджеттік кредиттеу – 106 160 мың теңге: </w:t>
      </w:r>
    </w:p>
    <w:p>
      <w:pPr>
        <w:spacing w:after="0"/>
        <w:ind w:left="0"/>
        <w:jc w:val="both"/>
      </w:pPr>
      <w:r>
        <w:rPr>
          <w:rFonts w:ascii="Times New Roman"/>
          <w:b w:val="false"/>
          <w:i w:val="false"/>
          <w:color w:val="000000"/>
          <w:sz w:val="28"/>
        </w:rPr>
        <w:t>
      бюджеттік кредиттер – 184 600 мың теңге;</w:t>
      </w:r>
    </w:p>
    <w:p>
      <w:pPr>
        <w:spacing w:after="0"/>
        <w:ind w:left="0"/>
        <w:jc w:val="both"/>
      </w:pPr>
      <w:r>
        <w:rPr>
          <w:rFonts w:ascii="Times New Roman"/>
          <w:b w:val="false"/>
          <w:i w:val="false"/>
          <w:color w:val="000000"/>
          <w:sz w:val="28"/>
        </w:rPr>
        <w:t>
      бюджеттік кредиттерді өтеу – 78 440 мың теңге;</w:t>
      </w:r>
    </w:p>
    <w:p>
      <w:pPr>
        <w:spacing w:after="0"/>
        <w:ind w:left="0"/>
        <w:jc w:val="both"/>
      </w:pPr>
      <w:r>
        <w:rPr>
          <w:rFonts w:ascii="Times New Roman"/>
          <w:b w:val="false"/>
          <w:i w:val="false"/>
          <w:color w:val="000000"/>
          <w:sz w:val="28"/>
        </w:rPr>
        <w:t>
      4)қаржы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 -724 795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724 795 мың теңге:</w:t>
      </w:r>
    </w:p>
    <w:p>
      <w:pPr>
        <w:spacing w:after="0"/>
        <w:ind w:left="0"/>
        <w:jc w:val="both"/>
      </w:pPr>
      <w:r>
        <w:rPr>
          <w:rFonts w:ascii="Times New Roman"/>
          <w:b w:val="false"/>
          <w:i w:val="false"/>
          <w:color w:val="000000"/>
          <w:sz w:val="28"/>
        </w:rPr>
        <w:t>
      қарыздар түсімі –770 401 мың теңге;</w:t>
      </w:r>
    </w:p>
    <w:p>
      <w:pPr>
        <w:spacing w:after="0"/>
        <w:ind w:left="0"/>
        <w:jc w:val="both"/>
      </w:pPr>
      <w:r>
        <w:rPr>
          <w:rFonts w:ascii="Times New Roman"/>
          <w:b w:val="false"/>
          <w:i w:val="false"/>
          <w:color w:val="000000"/>
          <w:sz w:val="28"/>
        </w:rPr>
        <w:t>
      қарыздарды өтеу – 78 440 мың теңге;</w:t>
      </w:r>
    </w:p>
    <w:p>
      <w:pPr>
        <w:spacing w:after="0"/>
        <w:ind w:left="0"/>
        <w:jc w:val="both"/>
      </w:pPr>
      <w:r>
        <w:rPr>
          <w:rFonts w:ascii="Times New Roman"/>
          <w:b w:val="false"/>
          <w:i w:val="false"/>
          <w:color w:val="000000"/>
          <w:sz w:val="28"/>
        </w:rPr>
        <w:t>
      бюджет қаражатының пайдаланылатын қалдықтары – 32 834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2024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 бюджетіне 50 пайыз, облыстық бюджетке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49 пайыз, облыстық бюджетке 51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 бюджетіне 42,3 пайыз, облыстық бюджетке 57,7 пайыз;</w:t>
      </w:r>
    </w:p>
    <w:p>
      <w:pPr>
        <w:spacing w:after="0"/>
        <w:ind w:left="0"/>
        <w:jc w:val="both"/>
      </w:pPr>
      <w:r>
        <w:rPr>
          <w:rFonts w:ascii="Times New Roman"/>
          <w:b w:val="false"/>
          <w:i w:val="false"/>
          <w:color w:val="000000"/>
          <w:sz w:val="28"/>
        </w:rPr>
        <w:t>
      әлеуметтік салықтан аудан бюджетіне 47,3 пайыз, облыстық бюджетке 52,7 пайыз мөлшерінде бөлу нормативі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2024 жылғы 24 сәуірдегі № 17-129-VІІІ</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12-86-VІІІ шешіміне 1-қосымша</w:t>
            </w:r>
          </w:p>
        </w:tc>
      </w:tr>
    </w:tbl>
    <w:p>
      <w:pPr>
        <w:spacing w:after="0"/>
        <w:ind w:left="0"/>
        <w:jc w:val="left"/>
      </w:pPr>
      <w:r>
        <w:rPr>
          <w:rFonts w:ascii="Times New Roman"/>
          <w:b/>
          <w:i w:val="false"/>
          <w:color w:val="000000"/>
        </w:rPr>
        <w:t xml:space="preserve"> 2024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мұқтажы үшін жер участкелерін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