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fbba" w14:textId="03bf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бюджеттен қаржыландырылатын атқарушы органдардың функциялары мен өкілеттіліктерін реттеудің кейбір мәселелері туралы</w:t>
      </w:r>
    </w:p>
    <w:p>
      <w:pPr>
        <w:spacing w:after="0"/>
        <w:ind w:left="0"/>
        <w:jc w:val="both"/>
      </w:pPr>
      <w:r>
        <w:rPr>
          <w:rFonts w:ascii="Times New Roman"/>
          <w:b w:val="false"/>
          <w:i w:val="false"/>
          <w:color w:val="000000"/>
          <w:sz w:val="28"/>
        </w:rPr>
        <w:t>Түркістан облысы Сарыағаш ауданы әкiмдiгiнiң 2024 жылғы 29 қазандағы № 378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Сарыағаш ауданы әкімі аппаратының басшысы О.Ыбрайдың 26.09.2024 жылғы №12-01/71-ВН қызметтік жазбасын қарап аудан әкімдігі ҚАУЛЫ ЕТЕДІ:</w:t>
      </w:r>
    </w:p>
    <w:bookmarkEnd w:id="0"/>
    <w:bookmarkStart w:name="z2" w:id="1"/>
    <w:p>
      <w:pPr>
        <w:spacing w:after="0"/>
        <w:ind w:left="0"/>
        <w:jc w:val="both"/>
      </w:pPr>
      <w:r>
        <w:rPr>
          <w:rFonts w:ascii="Times New Roman"/>
          <w:b w:val="false"/>
          <w:i w:val="false"/>
          <w:color w:val="000000"/>
          <w:sz w:val="28"/>
        </w:rPr>
        <w:t>
      1. "Сарыағаш ауданының кәсіпкерлік және ауыл шаруашылығы бөлімі" мемлекеттік мекемесінің орталықтандырылған мемлекеттік сатып алуды ұйымдастыру және өткізу рәсімдерін орындауды жүзеге асыру жөніндегі функциялары мен өкілеттіліктері "Сарыағаш ауданының тұрғын үй коммуналдық шаруашылық бөлімі" мемлекеттік мекемесіне берілсін.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"Сарыағаш ауданының кәсіпкерлік және ауыл шаруашылығы бөлімі" мемлекеттік мекемесінің ережесі;</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"Сарыағаш ауданының тұрғын үй коммуналдық шаруашылық бөлімі" мемлекеттік мекемесінің ережесі жаңа редакцияда бекітілсін.</w:t>
      </w:r>
    </w:p>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жоғарыда көрсетілген Ережелердің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Сарыағаш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29 қазандағы</w:t>
            </w:r>
            <w:r>
              <w:br/>
            </w:r>
            <w:r>
              <w:rPr>
                <w:rFonts w:ascii="Times New Roman"/>
                <w:b w:val="false"/>
                <w:i w:val="false"/>
                <w:color w:val="000000"/>
                <w:sz w:val="20"/>
              </w:rPr>
              <w:t>№378 қаулысына 1-қосымша</w:t>
            </w:r>
          </w:p>
        </w:tc>
      </w:tr>
    </w:tbl>
    <w:p>
      <w:pPr>
        <w:spacing w:after="0"/>
        <w:ind w:left="0"/>
        <w:jc w:val="left"/>
      </w:pPr>
      <w:r>
        <w:rPr>
          <w:rFonts w:ascii="Times New Roman"/>
          <w:b/>
          <w:i w:val="false"/>
          <w:color w:val="000000"/>
        </w:rPr>
        <w:t xml:space="preserve"> "Сарыағаш ауданының кәсіпкерлік және ауыл шаруашылығы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"Сарыағаш ауданының кәсіпкерлік және ауыл шаруашылығы бөлімі" мемлекеттік мекемесі (бұдан әрі – Мемлекеттік орган) мемлекеттік басқаруды заңнамада көзделген шекте кәсіпкерлік, өнеркәсіп және туризм, ауыл шаруашылығы салаларында мемлекеттік саясатты және мемлекеттік басқару мен бақылау, халықтың денсаулығын жануарлар мен адамға ортақ аурулардан қорғау саласында функцияларын жүзеге асыруға уәкілетті,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Мемлекеттік органның ведомстволары жоқ.</w:t>
      </w:r>
    </w:p>
    <w:p>
      <w:pPr>
        <w:spacing w:after="0"/>
        <w:ind w:left="0"/>
        <w:jc w:val="both"/>
      </w:pPr>
      <w:r>
        <w:rPr>
          <w:rFonts w:ascii="Times New Roman"/>
          <w:b w:val="false"/>
          <w:i w:val="false"/>
          <w:color w:val="000000"/>
          <w:sz w:val="28"/>
        </w:rPr>
        <w:t>
      3.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орган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орган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орган егер заңнамаға сәйкес осыған уәкілеттік берілген болса,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Мемлекеттік орган басшысының актілерімен және Қазақстан Республикасының заңнамасында көзделген басқа да актілермен ресімделетін бұйрықтар қабылдайды.</w:t>
      </w:r>
    </w:p>
    <w:p>
      <w:pPr>
        <w:spacing w:after="0"/>
        <w:ind w:left="0"/>
        <w:jc w:val="both"/>
      </w:pPr>
      <w:r>
        <w:rPr>
          <w:rFonts w:ascii="Times New Roman"/>
          <w:b w:val="false"/>
          <w:i w:val="false"/>
          <w:color w:val="000000"/>
          <w:sz w:val="28"/>
        </w:rPr>
        <w:t>
      8. Мемлекеттік орган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160900, Түркістан облысы, Сарыағаш ауданы, Сарыағаш қаласы, Исмайлов көшесі 39 А.</w:t>
      </w:r>
    </w:p>
    <w:p>
      <w:pPr>
        <w:spacing w:after="0"/>
        <w:ind w:left="0"/>
        <w:jc w:val="both"/>
      </w:pPr>
      <w:r>
        <w:rPr>
          <w:rFonts w:ascii="Times New Roman"/>
          <w:b w:val="false"/>
          <w:i w:val="false"/>
          <w:color w:val="000000"/>
          <w:sz w:val="28"/>
        </w:rPr>
        <w:t>
      10. Мемлекеттік органның толық атауы - "Сарыағаш ауданының кәсіпкерлік және ауыл шаруашылығы бөлімі" мемлекеттік мекемесі.</w:t>
      </w:r>
    </w:p>
    <w:p>
      <w:pPr>
        <w:spacing w:after="0"/>
        <w:ind w:left="0"/>
        <w:jc w:val="both"/>
      </w:pPr>
      <w:r>
        <w:rPr>
          <w:rFonts w:ascii="Times New Roman"/>
          <w:b w:val="false"/>
          <w:i w:val="false"/>
          <w:color w:val="000000"/>
          <w:sz w:val="28"/>
        </w:rPr>
        <w:t>
      11.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12. Мемлекеттік орган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13. Мемлекеттік органға кәсіпкерлік субъектілерімен Мемлекеттік органның функциялары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Мемлекеттік органға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xml:space="preserve">
      14. Мақсаттары: </w:t>
      </w:r>
    </w:p>
    <w:p>
      <w:pPr>
        <w:spacing w:after="0"/>
        <w:ind w:left="0"/>
        <w:jc w:val="both"/>
      </w:pPr>
      <w:r>
        <w:rPr>
          <w:rFonts w:ascii="Times New Roman"/>
          <w:b w:val="false"/>
          <w:i w:val="false"/>
          <w:color w:val="000000"/>
          <w:sz w:val="28"/>
        </w:rPr>
        <w:t xml:space="preserve">
      1) ауданның өнеркәсіптік секторының бәсекеге қабілеттігін қамтамасыз ету, кіші және орта кәсіпкерлікті, туризмді және туристік индустрияны дамыту және қолдау, ауыл шаруашылығы салаларында бірыңғай мемлекеттік саясатты жүзеге асыру. </w:t>
      </w:r>
    </w:p>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 мемлекеттік орган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 мемлекеттік орган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 мемлекеттік мекемелерден, мемлекеттің қатысуындағы заңды тұлғалардан және басқа да мемлекеттік мекемелерден, өзінің құзіреті шеңберінде қажетті мәліметтерді сұрауға құқылы;</w:t>
      </w:r>
    </w:p>
    <w:p>
      <w:pPr>
        <w:spacing w:after="0"/>
        <w:ind w:left="0"/>
        <w:jc w:val="both"/>
      </w:pPr>
      <w:r>
        <w:rPr>
          <w:rFonts w:ascii="Times New Roman"/>
          <w:b w:val="false"/>
          <w:i w:val="false"/>
          <w:color w:val="000000"/>
          <w:sz w:val="28"/>
        </w:rPr>
        <w:t>
      - мемлекеттік органның құзіретіне кіретін мәселелер бойынша аудан әкімдігі мен аудандық маслихаттың шешімдері мен қаулыларының жобаларын дайындауға қатысады;</w:t>
      </w:r>
    </w:p>
    <w:p>
      <w:pPr>
        <w:spacing w:after="0"/>
        <w:ind w:left="0"/>
        <w:jc w:val="both"/>
      </w:pPr>
      <w:r>
        <w:rPr>
          <w:rFonts w:ascii="Times New Roman"/>
          <w:b w:val="false"/>
          <w:i w:val="false"/>
          <w:color w:val="000000"/>
          <w:sz w:val="28"/>
        </w:rPr>
        <w:t>
      - өзіне жүктелген міндеттерді жүзеге асыру үшін уәкілетті мемлекеттік органдардан және өзге ұйымдардан қажетті ақпаратты сұратуға және алуға;</w:t>
      </w:r>
    </w:p>
    <w:p>
      <w:pPr>
        <w:spacing w:after="0"/>
        <w:ind w:left="0"/>
        <w:jc w:val="both"/>
      </w:pPr>
      <w:r>
        <w:rPr>
          <w:rFonts w:ascii="Times New Roman"/>
          <w:b w:val="false"/>
          <w:i w:val="false"/>
          <w:color w:val="000000"/>
          <w:sz w:val="28"/>
        </w:rPr>
        <w:t>
      - Қазақстан Республикасының заңдарына сәйкес өзге де өкілеттіктерді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Жеке кәсiпкерлiктi қолдау мен дамытудың мемлекеттiк саясатының iске асырылуын жүзеге асыру;</w:t>
      </w:r>
    </w:p>
    <w:p>
      <w:pPr>
        <w:spacing w:after="0"/>
        <w:ind w:left="0"/>
        <w:jc w:val="both"/>
      </w:pPr>
      <w:r>
        <w:rPr>
          <w:rFonts w:ascii="Times New Roman"/>
          <w:b w:val="false"/>
          <w:i w:val="false"/>
          <w:color w:val="000000"/>
          <w:sz w:val="28"/>
        </w:rPr>
        <w:t>
      - Жеке кәсiпкерлiктi дамыту үшiн жағдайлар жасау;</w:t>
      </w:r>
    </w:p>
    <w:p>
      <w:pPr>
        <w:spacing w:after="0"/>
        <w:ind w:left="0"/>
        <w:jc w:val="both"/>
      </w:pPr>
      <w:r>
        <w:rPr>
          <w:rFonts w:ascii="Times New Roman"/>
          <w:b w:val="false"/>
          <w:i w:val="false"/>
          <w:color w:val="000000"/>
          <w:sz w:val="28"/>
        </w:rPr>
        <w:t>
      - Жергілікті деңгейде жеке кәсіпкерлікті мемлекеттік қолдауды қамтамасыз ету;</w:t>
      </w:r>
    </w:p>
    <w:p>
      <w:pPr>
        <w:spacing w:after="0"/>
        <w:ind w:left="0"/>
        <w:jc w:val="both"/>
      </w:pPr>
      <w:r>
        <w:rPr>
          <w:rFonts w:ascii="Times New Roman"/>
          <w:b w:val="false"/>
          <w:i w:val="false"/>
          <w:color w:val="000000"/>
          <w:sz w:val="28"/>
        </w:rPr>
        <w:t>
      - Туризмді және туристік индустрияны дамыту, мемлекеттік бағдарламаларды іске асыру шараларын ұйымдастыру;</w:t>
      </w:r>
    </w:p>
    <w:p>
      <w:pPr>
        <w:spacing w:after="0"/>
        <w:ind w:left="0"/>
        <w:jc w:val="both"/>
      </w:pPr>
      <w:r>
        <w:rPr>
          <w:rFonts w:ascii="Times New Roman"/>
          <w:b w:val="false"/>
          <w:i w:val="false"/>
          <w:color w:val="000000"/>
          <w:sz w:val="28"/>
        </w:rPr>
        <w:t>
      - Агроөнеркәсiптік кешендi және ауылдық аумақтарды дамытудың жоспарларын, экономикалық және әлеуметтiк бағдарламаларын әзірлеу;</w:t>
      </w:r>
    </w:p>
    <w:p>
      <w:pPr>
        <w:spacing w:after="0"/>
        <w:ind w:left="0"/>
        <w:jc w:val="both"/>
      </w:pPr>
      <w:r>
        <w:rPr>
          <w:rFonts w:ascii="Times New Roman"/>
          <w:b w:val="false"/>
          <w:i w:val="false"/>
          <w:color w:val="000000"/>
          <w:sz w:val="28"/>
        </w:rPr>
        <w:t>
      - Агроөнеркәсiптiк кешендi субсидиялаудың Қазақстан Республикасының заңнамалық актiлерiнде көзделген өзге де бағыттары бойынша жүзеге асырылады;</w:t>
      </w:r>
    </w:p>
    <w:p>
      <w:pPr>
        <w:spacing w:after="0"/>
        <w:ind w:left="0"/>
        <w:jc w:val="both"/>
      </w:pPr>
      <w:r>
        <w:rPr>
          <w:rFonts w:ascii="Times New Roman"/>
          <w:b w:val="false"/>
          <w:i w:val="false"/>
          <w:color w:val="000000"/>
          <w:sz w:val="28"/>
        </w:rPr>
        <w:t>
      - Асыл тұқымды мал шаруашылығын дамыту;</w:t>
      </w:r>
    </w:p>
    <w:p>
      <w:pPr>
        <w:spacing w:after="0"/>
        <w:ind w:left="0"/>
        <w:jc w:val="both"/>
      </w:pPr>
      <w:r>
        <w:rPr>
          <w:rFonts w:ascii="Times New Roman"/>
          <w:b w:val="false"/>
          <w:i w:val="false"/>
          <w:color w:val="000000"/>
          <w:sz w:val="28"/>
        </w:rPr>
        <w:t>
      -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өкілеттерді жүзеге асырады.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басым бюджеттік инвестициялық жобалардың (бағдарламалардың) тізімін қалыптастыру;</w:t>
      </w:r>
    </w:p>
    <w:p>
      <w:pPr>
        <w:spacing w:after="0"/>
        <w:ind w:left="0"/>
        <w:jc w:val="both"/>
      </w:pPr>
      <w:r>
        <w:rPr>
          <w:rFonts w:ascii="Times New Roman"/>
          <w:b w:val="false"/>
          <w:i w:val="false"/>
          <w:color w:val="000000"/>
          <w:sz w:val="28"/>
        </w:rPr>
        <w:t>
      2) ауданның орта мерзімді әлеуметтік-экономикалық даму бағдарламасын жасауда және атқаруда, кәсіпкерлік және өнеркәсіп дамуының жобасын әзірлеу, жасау және орындалуын қадағалау;</w:t>
      </w:r>
    </w:p>
    <w:p>
      <w:pPr>
        <w:spacing w:after="0"/>
        <w:ind w:left="0"/>
        <w:jc w:val="both"/>
      </w:pPr>
      <w:r>
        <w:rPr>
          <w:rFonts w:ascii="Times New Roman"/>
          <w:b w:val="false"/>
          <w:i w:val="false"/>
          <w:color w:val="000000"/>
          <w:sz w:val="28"/>
        </w:rPr>
        <w:t>
      3) аудандағы шағын кәсіпкерліктің дамуы жөнінде аудан көлемінде тіркелген заңды тұлғалар мен жеке тұлғалар бойынша көрсеткіштер мониторингін жүргізу;</w:t>
      </w:r>
    </w:p>
    <w:p>
      <w:pPr>
        <w:spacing w:after="0"/>
        <w:ind w:left="0"/>
        <w:jc w:val="both"/>
      </w:pPr>
      <w:r>
        <w:rPr>
          <w:rFonts w:ascii="Times New Roman"/>
          <w:b w:val="false"/>
          <w:i w:val="false"/>
          <w:color w:val="000000"/>
          <w:sz w:val="28"/>
        </w:rPr>
        <w:t>
      4) аудандағы әлеуметтік маңызы бар тауарлардың бағаларына мониторинг жүргізе отырып, мемлекеттік бағаны тұрақтандыру саясатын жүзеге асыру;</w:t>
      </w:r>
    </w:p>
    <w:p>
      <w:pPr>
        <w:spacing w:after="0"/>
        <w:ind w:left="0"/>
        <w:jc w:val="both"/>
      </w:pPr>
      <w:r>
        <w:rPr>
          <w:rFonts w:ascii="Times New Roman"/>
          <w:b w:val="false"/>
          <w:i w:val="false"/>
          <w:color w:val="000000"/>
          <w:sz w:val="28"/>
        </w:rPr>
        <w:t>
      5) сауданы дамыту мен реттеу саласындағы мемлекеттік саясаттың қалыптастырылуын және іске асырылуын қамтамасыз ету;</w:t>
      </w:r>
    </w:p>
    <w:p>
      <w:pPr>
        <w:spacing w:after="0"/>
        <w:ind w:left="0"/>
        <w:jc w:val="both"/>
      </w:pPr>
      <w:r>
        <w:rPr>
          <w:rFonts w:ascii="Times New Roman"/>
          <w:b w:val="false"/>
          <w:i w:val="false"/>
          <w:color w:val="000000"/>
          <w:sz w:val="28"/>
        </w:rPr>
        <w:t>
      6) аудан тұрғындарына кіші және орта кәсіпкерлікті дамыту бойынша берілген несие көлемі жөнінде мәлімет жинақтап, тоқсан сайын талдау жүргізу;</w:t>
      </w:r>
    </w:p>
    <w:p>
      <w:pPr>
        <w:spacing w:after="0"/>
        <w:ind w:left="0"/>
        <w:jc w:val="both"/>
      </w:pPr>
      <w:r>
        <w:rPr>
          <w:rFonts w:ascii="Times New Roman"/>
          <w:b w:val="false"/>
          <w:i w:val="false"/>
          <w:color w:val="000000"/>
          <w:sz w:val="28"/>
        </w:rPr>
        <w:t>
      7) аудан көлемінде орта және шағын кәсіпкерлікті қолдау бағдарламаларының орындалуын үйлестіру және әзірлеу;</w:t>
      </w:r>
    </w:p>
    <w:p>
      <w:pPr>
        <w:spacing w:after="0"/>
        <w:ind w:left="0"/>
        <w:jc w:val="both"/>
      </w:pPr>
      <w:r>
        <w:rPr>
          <w:rFonts w:ascii="Times New Roman"/>
          <w:b w:val="false"/>
          <w:i w:val="false"/>
          <w:color w:val="000000"/>
          <w:sz w:val="28"/>
        </w:rPr>
        <w:t>
      8) аудан көлемінде туризмді және туристік индустрияны қолдау бағдарламаларының орындалуын үйлестіру және әзірлеу;</w:t>
      </w:r>
    </w:p>
    <w:p>
      <w:pPr>
        <w:spacing w:after="0"/>
        <w:ind w:left="0"/>
        <w:jc w:val="both"/>
      </w:pPr>
      <w:r>
        <w:rPr>
          <w:rFonts w:ascii="Times New Roman"/>
          <w:b w:val="false"/>
          <w:i w:val="false"/>
          <w:color w:val="000000"/>
          <w:sz w:val="28"/>
        </w:rPr>
        <w:t>
      9) бөлімнің құзіретіне кіретін өңірлік бағдарламалардың бағыттарын жасау және орындалуын қадағалау;</w:t>
      </w:r>
    </w:p>
    <w:p>
      <w:pPr>
        <w:spacing w:after="0"/>
        <w:ind w:left="0"/>
        <w:jc w:val="both"/>
      </w:pPr>
      <w:r>
        <w:rPr>
          <w:rFonts w:ascii="Times New Roman"/>
          <w:b w:val="false"/>
          <w:i w:val="false"/>
          <w:color w:val="000000"/>
          <w:sz w:val="28"/>
        </w:rPr>
        <w:t>
      10) сараптама кеңестерінiң қызметiн ұйымдастыру;</w:t>
      </w:r>
    </w:p>
    <w:p>
      <w:pPr>
        <w:spacing w:after="0"/>
        <w:ind w:left="0"/>
        <w:jc w:val="both"/>
      </w:pPr>
      <w:r>
        <w:rPr>
          <w:rFonts w:ascii="Times New Roman"/>
          <w:b w:val="false"/>
          <w:i w:val="false"/>
          <w:color w:val="000000"/>
          <w:sz w:val="28"/>
        </w:rPr>
        <w:t>
      11) сыртқы экономикалық байланыстарды дамыту, отандық және шетелдік инвестицияларды тартуда біріңғай саясатты ұстану;</w:t>
      </w:r>
    </w:p>
    <w:p>
      <w:pPr>
        <w:spacing w:after="0"/>
        <w:ind w:left="0"/>
        <w:jc w:val="both"/>
      </w:pPr>
      <w:r>
        <w:rPr>
          <w:rFonts w:ascii="Times New Roman"/>
          <w:b w:val="false"/>
          <w:i w:val="false"/>
          <w:color w:val="000000"/>
          <w:sz w:val="28"/>
        </w:rPr>
        <w:t>
      12) агроөнеркәсiптік кешендi және ауылдық аумақтарды дамытудың жоспарларын, экономикалық және әлеуметтiк бағдарламаларын әзірлеу;</w:t>
      </w:r>
    </w:p>
    <w:p>
      <w:pPr>
        <w:spacing w:after="0"/>
        <w:ind w:left="0"/>
        <w:jc w:val="both"/>
      </w:pPr>
      <w:r>
        <w:rPr>
          <w:rFonts w:ascii="Times New Roman"/>
          <w:b w:val="false"/>
          <w:i w:val="false"/>
          <w:color w:val="000000"/>
          <w:sz w:val="28"/>
        </w:rPr>
        <w:t xml:space="preserve">
      13) агроөнеркәсiптiк кешен субъектілерiн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Заңға</w:t>
      </w:r>
      <w:r>
        <w:rPr>
          <w:rFonts w:ascii="Times New Roman"/>
          <w:b w:val="false"/>
          <w:i w:val="false"/>
          <w:color w:val="000000"/>
          <w:sz w:val="28"/>
        </w:rPr>
        <w:t xml:space="preserve"> және осы саладағы басқа да нормативтiк құқықтық актiлерге сәйкес мемлекеттiк қолдауды жүзеге асыру;</w:t>
      </w:r>
    </w:p>
    <w:p>
      <w:pPr>
        <w:spacing w:after="0"/>
        <w:ind w:left="0"/>
        <w:jc w:val="both"/>
      </w:pPr>
      <w:r>
        <w:rPr>
          <w:rFonts w:ascii="Times New Roman"/>
          <w:b w:val="false"/>
          <w:i w:val="false"/>
          <w:color w:val="000000"/>
          <w:sz w:val="28"/>
        </w:rPr>
        <w:t>
      14) агроөнеркәсiптiк кешенді дамыту саласындағы мемлекеттік техникалық инспекцияны жүзеге асыру;</w:t>
      </w:r>
    </w:p>
    <w:p>
      <w:pPr>
        <w:spacing w:after="0"/>
        <w:ind w:left="0"/>
        <w:jc w:val="both"/>
      </w:pPr>
      <w:r>
        <w:rPr>
          <w:rFonts w:ascii="Times New Roman"/>
          <w:b w:val="false"/>
          <w:i w:val="false"/>
          <w:color w:val="000000"/>
          <w:sz w:val="28"/>
        </w:rPr>
        <w:t>
      15) ауылдық аумақтарды дамытудың мониторингін жүргізу;</w:t>
      </w:r>
    </w:p>
    <w:p>
      <w:pPr>
        <w:spacing w:after="0"/>
        <w:ind w:left="0"/>
        <w:jc w:val="both"/>
      </w:pPr>
      <w:r>
        <w:rPr>
          <w:rFonts w:ascii="Times New Roman"/>
          <w:b w:val="false"/>
          <w:i w:val="false"/>
          <w:color w:val="000000"/>
          <w:sz w:val="28"/>
        </w:rPr>
        <w:t>
      16) елді мекендерде ауыл шаруашылығы малын ұстау мен жаюдың ережелерiн әзiрлеу;</w:t>
      </w:r>
    </w:p>
    <w:p>
      <w:pPr>
        <w:spacing w:after="0"/>
        <w:ind w:left="0"/>
        <w:jc w:val="both"/>
      </w:pPr>
      <w:r>
        <w:rPr>
          <w:rFonts w:ascii="Times New Roman"/>
          <w:b w:val="false"/>
          <w:i w:val="false"/>
          <w:color w:val="000000"/>
          <w:sz w:val="28"/>
        </w:rPr>
        <w:t>
      17) агроөнеркәсіптiк кешен мен ауылдық аумақтар саласында жедел ақпарат жинауды жүргiзу және оны облыстың жергiлiктi атқарушы органына (әкiмдiгiне) беру;</w:t>
      </w:r>
    </w:p>
    <w:p>
      <w:pPr>
        <w:spacing w:after="0"/>
        <w:ind w:left="0"/>
        <w:jc w:val="both"/>
      </w:pPr>
      <w:r>
        <w:rPr>
          <w:rFonts w:ascii="Times New Roman"/>
          <w:b w:val="false"/>
          <w:i w:val="false"/>
          <w:color w:val="000000"/>
          <w:sz w:val="28"/>
        </w:rPr>
        <w:t>
      18) ауылшаруашылық өнiмiн өндiруді басқару жүйелерiн дамыту;</w:t>
      </w:r>
    </w:p>
    <w:p>
      <w:pPr>
        <w:spacing w:after="0"/>
        <w:ind w:left="0"/>
        <w:jc w:val="both"/>
      </w:pPr>
      <w:r>
        <w:rPr>
          <w:rFonts w:ascii="Times New Roman"/>
          <w:b w:val="false"/>
          <w:i w:val="false"/>
          <w:color w:val="000000"/>
          <w:sz w:val="28"/>
        </w:rPr>
        <w:t>
      19) асыл тұқымды мал шаруашылығын дамыту;</w:t>
      </w:r>
    </w:p>
    <w:p>
      <w:pPr>
        <w:spacing w:after="0"/>
        <w:ind w:left="0"/>
        <w:jc w:val="both"/>
      </w:pPr>
      <w:r>
        <w:rPr>
          <w:rFonts w:ascii="Times New Roman"/>
          <w:b w:val="false"/>
          <w:i w:val="false"/>
          <w:color w:val="000000"/>
          <w:sz w:val="28"/>
        </w:rPr>
        <w:t>
      20) жемiс-жидек дақылдарының және жүзiмнің көп жылдық көшеттерiн отырғызу және өсіру (оның ішінде қалпына келтіру);</w:t>
      </w:r>
    </w:p>
    <w:p>
      <w:pPr>
        <w:spacing w:after="0"/>
        <w:ind w:left="0"/>
        <w:jc w:val="both"/>
      </w:pPr>
      <w:r>
        <w:rPr>
          <w:rFonts w:ascii="Times New Roman"/>
          <w:b w:val="false"/>
          <w:i w:val="false"/>
          <w:color w:val="000000"/>
          <w:sz w:val="28"/>
        </w:rPr>
        <w:t>
      21) аудан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шешімнің жобасын әзірлеу;</w:t>
      </w:r>
    </w:p>
    <w:p>
      <w:pPr>
        <w:spacing w:after="0"/>
        <w:ind w:left="0"/>
        <w:jc w:val="both"/>
      </w:pPr>
      <w:r>
        <w:rPr>
          <w:rFonts w:ascii="Times New Roman"/>
          <w:b w:val="false"/>
          <w:i w:val="false"/>
          <w:color w:val="000000"/>
          <w:sz w:val="28"/>
        </w:rPr>
        <w:t>
      22) аудан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шешімнің жобасын әзірлеу;</w:t>
      </w:r>
    </w:p>
    <w:p>
      <w:pPr>
        <w:spacing w:after="0"/>
        <w:ind w:left="0"/>
        <w:jc w:val="both"/>
      </w:pPr>
      <w:r>
        <w:rPr>
          <w:rFonts w:ascii="Times New Roman"/>
          <w:b w:val="false"/>
          <w:i w:val="false"/>
          <w:color w:val="000000"/>
          <w:sz w:val="28"/>
        </w:rPr>
        <w:t>
      23) облыстың жергілікті атқарушы органы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көрсету;</w:t>
      </w:r>
    </w:p>
    <w:p>
      <w:pPr>
        <w:spacing w:after="0"/>
        <w:ind w:left="0"/>
        <w:jc w:val="both"/>
      </w:pPr>
      <w:r>
        <w:rPr>
          <w:rFonts w:ascii="Times New Roman"/>
          <w:b w:val="false"/>
          <w:i w:val="false"/>
          <w:color w:val="000000"/>
          <w:sz w:val="28"/>
        </w:rPr>
        <w:t>
      24) мал қорымдарының (биотермиялық шұңқырлардың) тізіліміне енгізу үшін мал қорымдары (биотермиялық шұңқырлар) туралы деректерді (мәліметтерді) облыстың жергілікті атқарушы органына ұсыну;</w:t>
      </w:r>
    </w:p>
    <w:p>
      <w:pPr>
        <w:spacing w:after="0"/>
        <w:ind w:left="0"/>
        <w:jc w:val="both"/>
      </w:pPr>
      <w:r>
        <w:rPr>
          <w:rFonts w:ascii="Times New Roman"/>
          <w:b w:val="false"/>
          <w:i w:val="false"/>
          <w:color w:val="000000"/>
          <w:sz w:val="28"/>
        </w:rPr>
        <w:t xml:space="preserve">
      25)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аудан аумағында жасалған әкімшілік құқық бұзушылықтар туралы хаттамалар жасайды және әкімшілік құқық бұзушылық туралы істі қарауға уәкілеттік берілген адамға жібереді;</w:t>
      </w:r>
    </w:p>
    <w:p>
      <w:pPr>
        <w:spacing w:after="0"/>
        <w:ind w:left="0"/>
        <w:jc w:val="both"/>
      </w:pPr>
      <w:r>
        <w:rPr>
          <w:rFonts w:ascii="Times New Roman"/>
          <w:b w:val="false"/>
          <w:i w:val="false"/>
          <w:color w:val="000000"/>
          <w:sz w:val="28"/>
        </w:rPr>
        <w:t>
      26) Қазақстан Республикасының заңнамаларына сәйкес басқа да функцияларды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17.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18. Мемлекеттік органның бірінші басшысын Сарыағаш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19. Мемлекеттік органның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20. Мемлекеттік органның бірінші басшысының өкілеттігі:</w:t>
      </w:r>
    </w:p>
    <w:p>
      <w:pPr>
        <w:spacing w:after="0"/>
        <w:ind w:left="0"/>
        <w:jc w:val="both"/>
      </w:pPr>
      <w:r>
        <w:rPr>
          <w:rFonts w:ascii="Times New Roman"/>
          <w:b w:val="false"/>
          <w:i w:val="false"/>
          <w:color w:val="000000"/>
          <w:sz w:val="28"/>
        </w:rPr>
        <w:t xml:space="preserve">
      1) мемлекеттік органның жұмысын ұйымдастырады және басқарады. </w:t>
      </w:r>
    </w:p>
    <w:p>
      <w:pPr>
        <w:spacing w:after="0"/>
        <w:ind w:left="0"/>
        <w:jc w:val="both"/>
      </w:pPr>
      <w:r>
        <w:rPr>
          <w:rFonts w:ascii="Times New Roman"/>
          <w:b w:val="false"/>
          <w:i w:val="false"/>
          <w:color w:val="000000"/>
          <w:sz w:val="28"/>
        </w:rPr>
        <w:t>
      2)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3) Қазақстан Республикасының заңнамасында және осы ережеде белгіленген құзіретіне сәйкес бірінші басшы дара басшылық ету принциптерінде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21. Мемлекеттік органды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1)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мемлекеттік органның мүлкіне билік жасайды;</w:t>
      </w:r>
    </w:p>
    <w:p>
      <w:pPr>
        <w:spacing w:after="0"/>
        <w:ind w:left="0"/>
        <w:jc w:val="both"/>
      </w:pPr>
      <w:r>
        <w:rPr>
          <w:rFonts w:ascii="Times New Roman"/>
          <w:b w:val="false"/>
          <w:i w:val="false"/>
          <w:color w:val="000000"/>
          <w:sz w:val="28"/>
        </w:rPr>
        <w:t>
      3)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4)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xml:space="preserve">
      6) бұйрықтарға қол қояды; </w:t>
      </w:r>
    </w:p>
    <w:p>
      <w:pPr>
        <w:spacing w:after="0"/>
        <w:ind w:left="0"/>
        <w:jc w:val="both"/>
      </w:pPr>
      <w:r>
        <w:rPr>
          <w:rFonts w:ascii="Times New Roman"/>
          <w:b w:val="false"/>
          <w:i w:val="false"/>
          <w:color w:val="000000"/>
          <w:sz w:val="28"/>
        </w:rPr>
        <w:t>
      7)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8) мемлекеттік органның жұмыс регламентін бекітеді;</w:t>
      </w:r>
    </w:p>
    <w:p>
      <w:pPr>
        <w:spacing w:after="0"/>
        <w:ind w:left="0"/>
        <w:jc w:val="both"/>
      </w:pPr>
      <w:r>
        <w:rPr>
          <w:rFonts w:ascii="Times New Roman"/>
          <w:b w:val="false"/>
          <w:i w:val="false"/>
          <w:color w:val="000000"/>
          <w:sz w:val="28"/>
        </w:rPr>
        <w:t xml:space="preserve">
      9)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 </w:t>
      </w:r>
    </w:p>
    <w:p>
      <w:pPr>
        <w:spacing w:after="0"/>
        <w:ind w:left="0"/>
        <w:jc w:val="both"/>
      </w:pPr>
      <w:r>
        <w:rPr>
          <w:rFonts w:ascii="Times New Roman"/>
          <w:b w:val="false"/>
          <w:i w:val="false"/>
          <w:color w:val="000000"/>
          <w:sz w:val="28"/>
        </w:rPr>
        <w:t>
      10)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Мемлекеттік органның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Мемлекеттік органның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Мемлекеттік органды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"Сарыағаш ауданының кәсіпкерлік және ауыл шаруашылығы бөлімі" мемлекеттік мекемесі қарауындағы ұйымдардың тізбесі:</w:t>
      </w:r>
    </w:p>
    <w:p>
      <w:pPr>
        <w:spacing w:after="0"/>
        <w:ind w:left="0"/>
        <w:jc w:val="both"/>
      </w:pPr>
      <w:r>
        <w:rPr>
          <w:rFonts w:ascii="Times New Roman"/>
          <w:b w:val="false"/>
          <w:i w:val="false"/>
          <w:color w:val="000000"/>
          <w:sz w:val="28"/>
        </w:rPr>
        <w:t>
      Сарыағаш ауданының кәсіпкерлік және ауыл шаруашылығы бөлімінің "Сарыағаш ауданы су шаруашылығы" шаруашылық жүргізу құқығындағы мемлекеттік коммуналдық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29 қазандағы</w:t>
            </w:r>
            <w:r>
              <w:br/>
            </w:r>
            <w:r>
              <w:rPr>
                <w:rFonts w:ascii="Times New Roman"/>
                <w:b w:val="false"/>
                <w:i w:val="false"/>
                <w:color w:val="000000"/>
                <w:sz w:val="20"/>
              </w:rPr>
              <w:t>№378 қаулысына 2-қосымша</w:t>
            </w:r>
          </w:p>
        </w:tc>
      </w:tr>
    </w:tbl>
    <w:p>
      <w:pPr>
        <w:spacing w:after="0"/>
        <w:ind w:left="0"/>
        <w:jc w:val="left"/>
      </w:pPr>
      <w:r>
        <w:rPr>
          <w:rFonts w:ascii="Times New Roman"/>
          <w:b/>
          <w:i w:val="false"/>
          <w:color w:val="000000"/>
        </w:rPr>
        <w:t xml:space="preserve"> "Сарыағаш ауданының тұрғын үй-коммуналдық шаруашылық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"Сарыағаш ауданының тұрғын үй-коммуналдық шаруашылық бөлімі" мемлекеттік мекемесі (бұдан әрі – Мемлекеттік орган) мемлекеттік басқаруды заңнамада көзделген шекте тұрғын үй қатынастары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xml:space="preserve">
      2. Мемлекеттік органның ведомстволары жоқ. </w:t>
      </w:r>
    </w:p>
    <w:p>
      <w:pPr>
        <w:spacing w:after="0"/>
        <w:ind w:left="0"/>
        <w:jc w:val="both"/>
      </w:pPr>
      <w:r>
        <w:rPr>
          <w:rFonts w:ascii="Times New Roman"/>
          <w:b w:val="false"/>
          <w:i w:val="false"/>
          <w:color w:val="000000"/>
          <w:sz w:val="28"/>
        </w:rPr>
        <w:t>
      3.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орган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орган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орган егер заңнамаға сәйкес осыған уәкілеттік берілген болса,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Мемлекеттік орган басшысының актілерімен және Қазақстан Республикасының заңнамасында көзделген басқа да актілермен ресімделетін бұйрықтар қабылдайды.</w:t>
      </w:r>
    </w:p>
    <w:p>
      <w:pPr>
        <w:spacing w:after="0"/>
        <w:ind w:left="0"/>
        <w:jc w:val="both"/>
      </w:pPr>
      <w:r>
        <w:rPr>
          <w:rFonts w:ascii="Times New Roman"/>
          <w:b w:val="false"/>
          <w:i w:val="false"/>
          <w:color w:val="000000"/>
          <w:sz w:val="28"/>
        </w:rPr>
        <w:t>
      8.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индекс 160900, Қазақстан Республикасы, Түркістан облысы, Сарыағаш ауданы, Сарыағаш қаласы, Исмаилов көшесі, 33.</w:t>
      </w:r>
    </w:p>
    <w:p>
      <w:pPr>
        <w:spacing w:after="0"/>
        <w:ind w:left="0"/>
        <w:jc w:val="both"/>
      </w:pPr>
      <w:r>
        <w:rPr>
          <w:rFonts w:ascii="Times New Roman"/>
          <w:b w:val="false"/>
          <w:i w:val="false"/>
          <w:color w:val="000000"/>
          <w:sz w:val="28"/>
        </w:rPr>
        <w:t>
      10. Мемлекеттік органның толық атауы - "Сарыағаш ауданының тұрғын үй-коммуналдық шаруашылық бөлімі" мемлекеттік мекемесі.</w:t>
      </w:r>
    </w:p>
    <w:p>
      <w:pPr>
        <w:spacing w:after="0"/>
        <w:ind w:left="0"/>
        <w:jc w:val="both"/>
      </w:pPr>
      <w:r>
        <w:rPr>
          <w:rFonts w:ascii="Times New Roman"/>
          <w:b w:val="false"/>
          <w:i w:val="false"/>
          <w:color w:val="000000"/>
          <w:sz w:val="28"/>
        </w:rPr>
        <w:t>
      11.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12. Мемлекеттік орган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13. Мемлекеттік органға кәсіпкерлік субъектілерімен Мемлекеттік органның функциялары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Мемлекеттік органға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ауданның тұрғын үй-коммуналдық шаруашылығы саласындағы мемлекеттік саясатты жүргізу және мемлекеттік тұрғын үй қорын басқару, тұрғын үйді инспекциялау, сондай-ақ, аудан әкімдігімен айқындалатын бюджеттік бағдарламалар, тауарлар, жұмыстар, қызметтер бойынша біріңғай мемлекеттік сатып алуды ұйымдастырады және өткізу болып табылады.</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 ауданның атқарушы органдарынан қажеттi құжаттармен, ақпараттар, қажеттi қызметтерi бойынша жергiлiктi атқарушы органдардың жекелеген лауазымдық тұлғалардан түсiнiктемелер сұратуға;</w:t>
      </w:r>
    </w:p>
    <w:p>
      <w:pPr>
        <w:spacing w:after="0"/>
        <w:ind w:left="0"/>
        <w:jc w:val="both"/>
      </w:pPr>
      <w:r>
        <w:rPr>
          <w:rFonts w:ascii="Times New Roman"/>
          <w:b w:val="false"/>
          <w:i w:val="false"/>
          <w:color w:val="000000"/>
          <w:sz w:val="28"/>
        </w:rPr>
        <w:t>
      -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бұзушылқтарды жою жөнінде шаралар қабылдау.</w:t>
      </w:r>
    </w:p>
    <w:p>
      <w:pPr>
        <w:spacing w:after="0"/>
        <w:ind w:left="0"/>
        <w:jc w:val="both"/>
      </w:pPr>
      <w:r>
        <w:rPr>
          <w:rFonts w:ascii="Times New Roman"/>
          <w:b w:val="false"/>
          <w:i w:val="false"/>
          <w:color w:val="000000"/>
          <w:sz w:val="28"/>
        </w:rPr>
        <w:t>
      - аудандық әкiмдiктiң және мәслихаттың мәжiлiстерiне,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 Қазақстан Республикасының заңнамаларына сәйкес басқа да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жергілікті, өкілетті және атқарушы органдардың актілерін жасауға қатысады және тұрғын үй-коммуналдық шаруашылығы, ауданның тұрғын үй-коммуналдық инфрақұрылымын жақсарту, коммуналдық тұрғын үйлерді беру және оны жекешелендіру мәселелері бойынша ұсыныстарды аудан әкімдігінің қарауына енгізеді;</w:t>
      </w:r>
    </w:p>
    <w:p>
      <w:pPr>
        <w:spacing w:after="0"/>
        <w:ind w:left="0"/>
        <w:jc w:val="both"/>
      </w:pPr>
      <w:r>
        <w:rPr>
          <w:rFonts w:ascii="Times New Roman"/>
          <w:b w:val="false"/>
          <w:i w:val="false"/>
          <w:color w:val="000000"/>
          <w:sz w:val="28"/>
        </w:rPr>
        <w:t>
      - объектілер мен коммуникациялардың құрылысын, қайта құрылуын, қалпына келтірілуін, күрделі жөнделуін, аумақтардың абаттандырылуын, көгалдандырылуын реттейтін мәселелердің нормалары мен ережелерін жетілдіру бойынша ұсыныстар дайындайды;</w:t>
      </w:r>
    </w:p>
    <w:p>
      <w:pPr>
        <w:spacing w:after="0"/>
        <w:ind w:left="0"/>
        <w:jc w:val="both"/>
      </w:pPr>
      <w:r>
        <w:rPr>
          <w:rFonts w:ascii="Times New Roman"/>
          <w:b w:val="false"/>
          <w:i w:val="false"/>
          <w:color w:val="000000"/>
          <w:sz w:val="28"/>
        </w:rPr>
        <w:t>
      - шаруашылық құрылымдық бөлімшелердің, ведомстволық қарасты мемлекеттік кәсіпорындардың қызметін басқаруды жүзеге асырады, белгіленген тәртіпте оларды құру, қайта құру және тарату бойынша ұсыныстар дайындайды.</w:t>
      </w:r>
    </w:p>
    <w:p>
      <w:pPr>
        <w:spacing w:after="0"/>
        <w:ind w:left="0"/>
        <w:jc w:val="both"/>
      </w:pPr>
      <w:r>
        <w:rPr>
          <w:rFonts w:ascii="Times New Roman"/>
          <w:b w:val="false"/>
          <w:i w:val="false"/>
          <w:color w:val="000000"/>
          <w:sz w:val="28"/>
        </w:rPr>
        <w:t xml:space="preserve">
      - Мемлекеттік орган құзыреті шегінде тұрғын үй-коммуналдық шаруашылығы кәсіпорындарының қызметін үйлестіруді жүзеге асырады; </w:t>
      </w:r>
    </w:p>
    <w:p>
      <w:pPr>
        <w:spacing w:after="0"/>
        <w:ind w:left="0"/>
        <w:jc w:val="both"/>
      </w:pPr>
      <w:r>
        <w:rPr>
          <w:rFonts w:ascii="Times New Roman"/>
          <w:b w:val="false"/>
          <w:i w:val="false"/>
          <w:color w:val="000000"/>
          <w:sz w:val="28"/>
        </w:rPr>
        <w:t>
      - тұрғын үй-коммуналдық шаруашылығы саласында бағаның қалыптасуына талдау жүргізеді;</w:t>
      </w:r>
    </w:p>
    <w:p>
      <w:pPr>
        <w:spacing w:after="0"/>
        <w:ind w:left="0"/>
        <w:jc w:val="both"/>
      </w:pPr>
      <w:r>
        <w:rPr>
          <w:rFonts w:ascii="Times New Roman"/>
          <w:b w:val="false"/>
          <w:i w:val="false"/>
          <w:color w:val="000000"/>
          <w:sz w:val="28"/>
        </w:rPr>
        <w:t>
      -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 коммуналдық шаруашылықты қысқы мезгілдегі жұмысқа дайындау бойынша кәсіпорындар-қызмет берушілер 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xml:space="preserve">
      - коммуналдық шаруашылықта коммуналдық қызмет көрсетудегі кәсіпкерліктің, бәсекенің және өндірісті монополиясыздандырудың әр түрлі меншік нысандарын дамытуға жағдай жасайды; </w:t>
      </w:r>
    </w:p>
    <w:p>
      <w:pPr>
        <w:spacing w:after="0"/>
        <w:ind w:left="0"/>
        <w:jc w:val="both"/>
      </w:pPr>
      <w:r>
        <w:rPr>
          <w:rFonts w:ascii="Times New Roman"/>
          <w:b w:val="false"/>
          <w:i w:val="false"/>
          <w:color w:val="000000"/>
          <w:sz w:val="28"/>
        </w:rPr>
        <w:t>
      - халыққа және бюджеттік сала объектілеріне кәсіпорындар ұсынатын коммуналдық қызметтерге бағалар мен тарифтердің дәлелділігін келіседі және тексереді, олар бойынша қорытындылар береді және баға мен монополияға қарсы саясат бойынша облыстық мемлекеттік комитетке келісуге ұсыныстар енгізеді;</w:t>
      </w:r>
    </w:p>
    <w:p>
      <w:pPr>
        <w:spacing w:after="0"/>
        <w:ind w:left="0"/>
        <w:jc w:val="both"/>
      </w:pPr>
      <w:r>
        <w:rPr>
          <w:rFonts w:ascii="Times New Roman"/>
          <w:b w:val="false"/>
          <w:i w:val="false"/>
          <w:color w:val="000000"/>
          <w:sz w:val="28"/>
        </w:rPr>
        <w:t>
      - коммуналдық қызмет көрсетумен айналысатын барлық меншік нысандарындағы кәсіпорындар үшін өз құзыреті шегінде нұсқау, кеңес беретін және өзге де сипаттағы құжаттар шығарады;</w:t>
      </w:r>
    </w:p>
    <w:p>
      <w:pPr>
        <w:spacing w:after="0"/>
        <w:ind w:left="0"/>
        <w:jc w:val="both"/>
      </w:pPr>
      <w:r>
        <w:rPr>
          <w:rFonts w:ascii="Times New Roman"/>
          <w:b w:val="false"/>
          <w:i w:val="false"/>
          <w:color w:val="000000"/>
          <w:sz w:val="28"/>
        </w:rPr>
        <w:t>
      - коммуналдық қызмет көрсетуді жетілдіру, коммуналдық шаруашылық жүйесін ұйымдастыру, мемлекеттік тұрғын үй қорын есепке алуды және бөлуді ұйымдастыру бойынша ұсыныстар әзірлейді және аудан әкімдігінің қарауына енгізеді;</w:t>
      </w:r>
    </w:p>
    <w:p>
      <w:pPr>
        <w:spacing w:after="0"/>
        <w:ind w:left="0"/>
        <w:jc w:val="both"/>
      </w:pPr>
      <w:r>
        <w:rPr>
          <w:rFonts w:ascii="Times New Roman"/>
          <w:b w:val="false"/>
          <w:i w:val="false"/>
          <w:color w:val="000000"/>
          <w:sz w:val="28"/>
        </w:rPr>
        <w:t>
      - мемлекеттік мүлікті мемлекет иелігінен алу және жекешелендіру шараларын әзірлеуге және жүзеге асыруға қатысады;</w:t>
      </w:r>
    </w:p>
    <w:p>
      <w:pPr>
        <w:spacing w:after="0"/>
        <w:ind w:left="0"/>
        <w:jc w:val="both"/>
      </w:pPr>
      <w:r>
        <w:rPr>
          <w:rFonts w:ascii="Times New Roman"/>
          <w:b w:val="false"/>
          <w:i w:val="false"/>
          <w:color w:val="000000"/>
          <w:sz w:val="28"/>
        </w:rPr>
        <w:t>
      - мемлекеттік тұрғын үй қорынан тұрғын үйге мұқтаждар есебіне қою үшін азаматтардан белгіленген тәртіппен құжаттар, өздері тұрып жатқан тұрғын алаңды жекешелендіруге өтініштер мен құжаттар қабылдайды;</w:t>
      </w:r>
    </w:p>
    <w:p>
      <w:pPr>
        <w:spacing w:after="0"/>
        <w:ind w:left="0"/>
        <w:jc w:val="both"/>
      </w:pPr>
      <w:r>
        <w:rPr>
          <w:rFonts w:ascii="Times New Roman"/>
          <w:b w:val="false"/>
          <w:i w:val="false"/>
          <w:color w:val="000000"/>
          <w:sz w:val="28"/>
        </w:rPr>
        <w:t>
      - тұрғын үй мәселесі бойынша азаматтардан, ұйымдардан, мекемелерден келіп түскен өтініштерді қарайды және олар бойынша шешімдер қабылдайды, тұрғын үй жағдайларын жақсартуға мұқтаж азаматтарды есепке алу жағдайын талдайды, тұрғын үй комиссиясының қарауына тиісті ұсыныстар енгізеді;</w:t>
      </w:r>
    </w:p>
    <w:p>
      <w:pPr>
        <w:spacing w:after="0"/>
        <w:ind w:left="0"/>
        <w:jc w:val="both"/>
      </w:pPr>
      <w:r>
        <w:rPr>
          <w:rFonts w:ascii="Times New Roman"/>
          <w:b w:val="false"/>
          <w:i w:val="false"/>
          <w:color w:val="000000"/>
          <w:sz w:val="28"/>
        </w:rPr>
        <w:t>
      - мемлекеттік тұрғын үй қорынан тұрғын үй беру және жекешелендіру туралы аудан әкімдігі қаулыларының жобаларын дайындайды, тұрғын үй саясаты мәселесі бойынша аудан әкімдігінің құқықтық актілерін әзірлеуге қатысады;</w:t>
      </w:r>
    </w:p>
    <w:p>
      <w:pPr>
        <w:spacing w:after="0"/>
        <w:ind w:left="0"/>
        <w:jc w:val="both"/>
      </w:pPr>
      <w:r>
        <w:rPr>
          <w:rFonts w:ascii="Times New Roman"/>
          <w:b w:val="false"/>
          <w:i w:val="false"/>
          <w:color w:val="000000"/>
          <w:sz w:val="28"/>
        </w:rPr>
        <w:t>
      - белгіленген тәртіппен:</w:t>
      </w:r>
    </w:p>
    <w:p>
      <w:pPr>
        <w:spacing w:after="0"/>
        <w:ind w:left="0"/>
        <w:jc w:val="both"/>
      </w:pPr>
      <w:r>
        <w:rPr>
          <w:rFonts w:ascii="Times New Roman"/>
          <w:b w:val="false"/>
          <w:i w:val="false"/>
          <w:color w:val="000000"/>
          <w:sz w:val="28"/>
        </w:rPr>
        <w:t>
      мемлекеттік тұрғын үй қоры үйлеріндегі тұрғын жайларға қоныстану құқығына жалдау шарттарын;</w:t>
      </w:r>
    </w:p>
    <w:p>
      <w:pPr>
        <w:spacing w:after="0"/>
        <w:ind w:left="0"/>
        <w:jc w:val="both"/>
      </w:pPr>
      <w:r>
        <w:rPr>
          <w:rFonts w:ascii="Times New Roman"/>
          <w:b w:val="false"/>
          <w:i w:val="false"/>
          <w:color w:val="000000"/>
          <w:sz w:val="28"/>
        </w:rPr>
        <w:t>
      қызметтік тұрғын жайларын алуға жалдау шарттарын;</w:t>
      </w:r>
    </w:p>
    <w:p>
      <w:pPr>
        <w:spacing w:after="0"/>
        <w:ind w:left="0"/>
        <w:jc w:val="both"/>
      </w:pPr>
      <w:r>
        <w:rPr>
          <w:rFonts w:ascii="Times New Roman"/>
          <w:b w:val="false"/>
          <w:i w:val="false"/>
          <w:color w:val="000000"/>
          <w:sz w:val="28"/>
        </w:rPr>
        <w:t>
      тұрғын үйлерді жекешелендіру туралы шарттарды ресімдеуді жүзеге асырады.</w:t>
      </w:r>
    </w:p>
    <w:p>
      <w:pPr>
        <w:spacing w:after="0"/>
        <w:ind w:left="0"/>
        <w:jc w:val="both"/>
      </w:pPr>
      <w:r>
        <w:rPr>
          <w:rFonts w:ascii="Times New Roman"/>
          <w:b w:val="false"/>
          <w:i w:val="false"/>
          <w:color w:val="000000"/>
          <w:sz w:val="28"/>
        </w:rPr>
        <w:t>
      - тұрғын үй комиссиясының отырыстарына қатысады, бөлім құзыретіне қатысты мәселелер бойынша азаматтарды қабылдауды ұйымдастырады;</w:t>
      </w:r>
    </w:p>
    <w:p>
      <w:pPr>
        <w:spacing w:after="0"/>
        <w:ind w:left="0"/>
        <w:jc w:val="both"/>
      </w:pPr>
      <w:r>
        <w:rPr>
          <w:rFonts w:ascii="Times New Roman"/>
          <w:b w:val="false"/>
          <w:i w:val="false"/>
          <w:color w:val="000000"/>
          <w:sz w:val="28"/>
        </w:rPr>
        <w:t>
      - әділет органдарында жедел басқару құқығын мемлекеттік тіркеуді, мүлік және жылжымайтын мүлік объектілерін тіркеуді іске асырады;</w:t>
      </w:r>
    </w:p>
    <w:p>
      <w:pPr>
        <w:spacing w:after="0"/>
        <w:ind w:left="0"/>
        <w:jc w:val="both"/>
      </w:pPr>
      <w:r>
        <w:rPr>
          <w:rFonts w:ascii="Times New Roman"/>
          <w:b w:val="false"/>
          <w:i w:val="false"/>
          <w:color w:val="000000"/>
          <w:sz w:val="28"/>
        </w:rPr>
        <w:t>
      - кондоминиум объектісінің ортақ мүлкін техникалық зерттеуді ұйымдастырады;</w:t>
      </w:r>
    </w:p>
    <w:p>
      <w:pPr>
        <w:spacing w:after="0"/>
        <w:ind w:left="0"/>
        <w:jc w:val="both"/>
      </w:pPr>
      <w:r>
        <w:rPr>
          <w:rFonts w:ascii="Times New Roman"/>
          <w:b w:val="false"/>
          <w:i w:val="false"/>
          <w:color w:val="000000"/>
          <w:sz w:val="28"/>
        </w:rPr>
        <w:t>
      - кондоминиум объектісінің ортақ мүлкіне күрделі жөндеудің жекелеген түрлерін жүргізудің тізбесін және кезектілігін айқындайды;</w:t>
      </w:r>
    </w:p>
    <w:p>
      <w:pPr>
        <w:spacing w:after="0"/>
        <w:ind w:left="0"/>
        <w:jc w:val="both"/>
      </w:pPr>
      <w:r>
        <w:rPr>
          <w:rFonts w:ascii="Times New Roman"/>
          <w:b w:val="false"/>
          <w:i w:val="false"/>
          <w:color w:val="000000"/>
          <w:sz w:val="28"/>
        </w:rPr>
        <w:t xml:space="preserve">
      -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w:t>
      </w:r>
    </w:p>
    <w:p>
      <w:pPr>
        <w:spacing w:after="0"/>
        <w:ind w:left="0"/>
        <w:jc w:val="both"/>
      </w:pPr>
      <w:r>
        <w:rPr>
          <w:rFonts w:ascii="Times New Roman"/>
          <w:b w:val="false"/>
          <w:i w:val="false"/>
          <w:color w:val="000000"/>
          <w:sz w:val="28"/>
        </w:rPr>
        <w:t>
      - кондоминиум объектісінің ортақ мүлкіне күрделі жөндеудің жекелеген түрлері бойынша атқарылған жұмыстарды қабылдау жөніндегі комиссияларға қатысады;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аудан әкімдігімен айқындалатын мемлекеттік сатып алуды, сондай-ақ бюджеттік бағдарламалар немесе тауарлар, жұмыстар, қызметтер бойынша біріңғай мемлекеттік сатып алуды ұйымдастыру мен өткізуді мемлекеттік саясаттың қалыптасуы мен іске асырылуын қамтамасыз ету;</w:t>
      </w:r>
    </w:p>
    <w:p>
      <w:pPr>
        <w:spacing w:after="0"/>
        <w:ind w:left="0"/>
        <w:jc w:val="both"/>
      </w:pPr>
      <w:r>
        <w:rPr>
          <w:rFonts w:ascii="Times New Roman"/>
          <w:b w:val="false"/>
          <w:i w:val="false"/>
          <w:color w:val="000000"/>
          <w:sz w:val="28"/>
        </w:rPr>
        <w:t>
      - мемлекеттік сатып алу саласындағы мемлекеттік саясатты іске асыру;</w:t>
      </w:r>
    </w:p>
    <w:p>
      <w:pPr>
        <w:spacing w:after="0"/>
        <w:ind w:left="0"/>
        <w:jc w:val="both"/>
      </w:pPr>
      <w:r>
        <w:rPr>
          <w:rFonts w:ascii="Times New Roman"/>
          <w:b w:val="false"/>
          <w:i w:val="false"/>
          <w:color w:val="000000"/>
          <w:sz w:val="28"/>
        </w:rPr>
        <w:t>
      - мемлекеттік сатып алу үшін пайдаланылатын ақшаларды ұтымды және тиімді жұмсалуын қамтамасыз ету.</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ауданның тұрғын үйлерін жылыту маусымына дайындау, пәтер иелері кооперативтерімен (ПИК) жұмыс, су тасқынына дайындау;</w:t>
      </w:r>
    </w:p>
    <w:p>
      <w:pPr>
        <w:spacing w:after="0"/>
        <w:ind w:left="0"/>
        <w:jc w:val="both"/>
      </w:pPr>
      <w:r>
        <w:rPr>
          <w:rFonts w:ascii="Times New Roman"/>
          <w:b w:val="false"/>
          <w:i w:val="false"/>
          <w:color w:val="000000"/>
          <w:sz w:val="28"/>
        </w:rPr>
        <w:t>
      2) ауданның тазалығын қамтамасыз ету және абаттандыру, көгалдандыру, жарықтандыру, жылу, электрмен жабдықтау, сумен жабдықтау және канализация бойынша жұмыстарды бақылау, ұйымдастыру және жүргізу;</w:t>
      </w:r>
    </w:p>
    <w:p>
      <w:pPr>
        <w:spacing w:after="0"/>
        <w:ind w:left="0"/>
        <w:jc w:val="both"/>
      </w:pPr>
      <w:r>
        <w:rPr>
          <w:rFonts w:ascii="Times New Roman"/>
          <w:b w:val="false"/>
          <w:i w:val="false"/>
          <w:color w:val="000000"/>
          <w:sz w:val="28"/>
        </w:rPr>
        <w:t>
      3) сумен жабдықтау, су бұру және ыстық сумен жабдықтау жүйелерінің жұмыс істеуін қамтамасыз ету;</w:t>
      </w:r>
    </w:p>
    <w:p>
      <w:pPr>
        <w:spacing w:after="0"/>
        <w:ind w:left="0"/>
        <w:jc w:val="both"/>
      </w:pPr>
      <w:r>
        <w:rPr>
          <w:rFonts w:ascii="Times New Roman"/>
          <w:b w:val="false"/>
          <w:i w:val="false"/>
          <w:color w:val="000000"/>
          <w:sz w:val="28"/>
        </w:rPr>
        <w:t>
      4) бірыңғай бюджеттік жіктемемен бекітілген бюджеттік бағдарламалар бойынша мемлекеттік сатып алуды ұйымдастыру және өткізу;</w:t>
      </w:r>
    </w:p>
    <w:p>
      <w:pPr>
        <w:spacing w:after="0"/>
        <w:ind w:left="0"/>
        <w:jc w:val="both"/>
      </w:pPr>
      <w:r>
        <w:rPr>
          <w:rFonts w:ascii="Times New Roman"/>
          <w:b w:val="false"/>
          <w:i w:val="false"/>
          <w:color w:val="000000"/>
          <w:sz w:val="28"/>
        </w:rPr>
        <w:t>
      5) ипотекалық және коммуналдық тұрғын үйлерді есепке алу және бөлу;</w:t>
      </w:r>
    </w:p>
    <w:p>
      <w:pPr>
        <w:spacing w:after="0"/>
        <w:ind w:left="0"/>
        <w:jc w:val="both"/>
      </w:pPr>
      <w:r>
        <w:rPr>
          <w:rFonts w:ascii="Times New Roman"/>
          <w:b w:val="false"/>
          <w:i w:val="false"/>
          <w:color w:val="000000"/>
          <w:sz w:val="28"/>
        </w:rPr>
        <w:t>
      6) жергілікті атқарушы органның резерві есебінен шұғыл шығындарға арналған іс-шаралар өткізу;</w:t>
      </w:r>
    </w:p>
    <w:p>
      <w:pPr>
        <w:spacing w:after="0"/>
        <w:ind w:left="0"/>
        <w:jc w:val="both"/>
      </w:pPr>
      <w:r>
        <w:rPr>
          <w:rFonts w:ascii="Times New Roman"/>
          <w:b w:val="false"/>
          <w:i w:val="false"/>
          <w:color w:val="000000"/>
          <w:sz w:val="28"/>
        </w:rPr>
        <w:t>
      7) тұрғын үй қоры саласындағы мемлекеттік бақылау кондоминиум қатысушыларының ортақ мүлкіне тексеру жүргізуі арқылы жүзеге асырылады. Тексеруді Заңдарға сәйкес жүргізу;</w:t>
      </w:r>
    </w:p>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9)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w:t>
      </w:r>
    </w:p>
    <w:p>
      <w:pPr>
        <w:spacing w:after="0"/>
        <w:ind w:left="0"/>
        <w:jc w:val="both"/>
      </w:pPr>
      <w:r>
        <w:rPr>
          <w:rFonts w:ascii="Times New Roman"/>
          <w:b w:val="false"/>
          <w:i w:val="false"/>
          <w:color w:val="000000"/>
          <w:sz w:val="28"/>
        </w:rPr>
        <w:t>
      10) әлеуметтік инфрақұрылым объектілерінің қауіпті техникалық құрылғыларын есепке қоюды және есептен шығаруды жүзеге асыру;</w:t>
      </w:r>
    </w:p>
    <w:p>
      <w:pPr>
        <w:spacing w:after="0"/>
        <w:ind w:left="0"/>
        <w:jc w:val="both"/>
      </w:pPr>
      <w:r>
        <w:rPr>
          <w:rFonts w:ascii="Times New Roman"/>
          <w:b w:val="false"/>
          <w:i w:val="false"/>
          <w:color w:val="000000"/>
          <w:sz w:val="28"/>
        </w:rPr>
        <w:t>
      11) тұрғын үй қорын басқару, газ және газбен жабдықтау саласында мемлекеттік бақылау;</w:t>
      </w:r>
    </w:p>
    <w:p>
      <w:pPr>
        <w:spacing w:after="0"/>
        <w:ind w:left="0"/>
        <w:jc w:val="both"/>
      </w:pPr>
      <w:r>
        <w:rPr>
          <w:rFonts w:ascii="Times New Roman"/>
          <w:b w:val="false"/>
          <w:i w:val="false"/>
          <w:color w:val="000000"/>
          <w:sz w:val="28"/>
        </w:rPr>
        <w:t>
       12) өнеркәсіптік қауіпсіздік саласында қауіпті техникалық құрылғыларды қауіпсіз пайдалану талаптарының сақталуын мемлекеттік қадағалау;</w:t>
      </w:r>
    </w:p>
    <w:p>
      <w:pPr>
        <w:spacing w:after="0"/>
        <w:ind w:left="0"/>
        <w:jc w:val="both"/>
      </w:pPr>
      <w:r>
        <w:rPr>
          <w:rFonts w:ascii="Times New Roman"/>
          <w:b w:val="false"/>
          <w:i w:val="false"/>
          <w:color w:val="000000"/>
          <w:sz w:val="28"/>
        </w:rPr>
        <w:t>
      13) көппәтерлі тұрғын үйдің ортақ мүлкін мемлекеттік техникалық зерттеп-қарауды ұйымдастыру;</w:t>
      </w:r>
    </w:p>
    <w:p>
      <w:pPr>
        <w:spacing w:after="0"/>
        <w:ind w:left="0"/>
        <w:jc w:val="both"/>
      </w:pPr>
      <w:r>
        <w:rPr>
          <w:rFonts w:ascii="Times New Roman"/>
          <w:b w:val="false"/>
          <w:i w:val="false"/>
          <w:color w:val="000000"/>
          <w:sz w:val="28"/>
        </w:rPr>
        <w:t xml:space="preserve">
      14)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№108 бұйрығымен бекітілген (Нормативтік құқықтық актілерді мемлекеттік тіркеу тізілімінде №10528 болып тіркелген) Кондоминиум объектісінің ортақ мүлкін күтіп-ұстау қағидаларына сәйкес бұзушылықтарды жою бойынша орындалуы міндетті нұсқамалар (ұсынымдар) шығару;</w:t>
      </w:r>
    </w:p>
    <w:p>
      <w:pPr>
        <w:spacing w:after="0"/>
        <w:ind w:left="0"/>
        <w:jc w:val="both"/>
      </w:pPr>
      <w:r>
        <w:rPr>
          <w:rFonts w:ascii="Times New Roman"/>
          <w:b w:val="false"/>
          <w:i w:val="false"/>
          <w:color w:val="000000"/>
          <w:sz w:val="28"/>
        </w:rPr>
        <w:t>
      15)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w:t>
      </w:r>
    </w:p>
    <w:p>
      <w:pPr>
        <w:spacing w:after="0"/>
        <w:ind w:left="0"/>
        <w:jc w:val="both"/>
      </w:pPr>
      <w:r>
        <w:rPr>
          <w:rFonts w:ascii="Times New Roman"/>
          <w:b w:val="false"/>
          <w:i w:val="false"/>
          <w:color w:val="000000"/>
          <w:sz w:val="28"/>
        </w:rPr>
        <w:t>
      16) аудан әкімдігімен айқындалатын мемлекеттік сатып алуды, сондай-ақ бюджеттік бағдарламалар немесе тауарлар, жұмыстар, қызметтер бойынша біріңғай мемлекеттік сатып алуды ұйымдастыру мен өткізуді жүзеге асырады;</w:t>
      </w:r>
    </w:p>
    <w:p>
      <w:pPr>
        <w:spacing w:after="0"/>
        <w:ind w:left="0"/>
        <w:jc w:val="both"/>
      </w:pPr>
      <w:r>
        <w:rPr>
          <w:rFonts w:ascii="Times New Roman"/>
          <w:b w:val="false"/>
          <w:i w:val="false"/>
          <w:color w:val="000000"/>
          <w:sz w:val="28"/>
        </w:rPr>
        <w:t xml:space="preserve">
      17) тапсырыс берушінің Қазақстан Республикасының мемлекеттік сатып алу саласындағы </w:t>
      </w:r>
      <w:r>
        <w:rPr>
          <w:rFonts w:ascii="Times New Roman"/>
          <w:b w:val="false"/>
          <w:i w:val="false"/>
          <w:color w:val="000000"/>
          <w:sz w:val="28"/>
        </w:rPr>
        <w:t>заңнамаларына</w:t>
      </w:r>
      <w:r>
        <w:rPr>
          <w:rFonts w:ascii="Times New Roman"/>
          <w:b w:val="false"/>
          <w:i w:val="false"/>
          <w:color w:val="000000"/>
          <w:sz w:val="28"/>
        </w:rPr>
        <w:t xml:space="preserve"> белгіленген құжаттарды қамтитын мемлекеттік сатып алуды ұйымдастыруға және өткізуге ұсынған тапсырманы қарастырады;</w:t>
      </w:r>
    </w:p>
    <w:p>
      <w:pPr>
        <w:spacing w:after="0"/>
        <w:ind w:left="0"/>
        <w:jc w:val="both"/>
      </w:pPr>
      <w:r>
        <w:rPr>
          <w:rFonts w:ascii="Times New Roman"/>
          <w:b w:val="false"/>
          <w:i w:val="false"/>
          <w:color w:val="000000"/>
          <w:sz w:val="28"/>
        </w:rPr>
        <w:t>
      18) тапсырыс беруші ұсынған тапсырма негізінде конкурстық немесе аукциондық құжаттаманы әзірлейді және бекітеді;</w:t>
      </w:r>
    </w:p>
    <w:p>
      <w:pPr>
        <w:spacing w:after="0"/>
        <w:ind w:left="0"/>
        <w:jc w:val="both"/>
      </w:pPr>
      <w:r>
        <w:rPr>
          <w:rFonts w:ascii="Times New Roman"/>
          <w:b w:val="false"/>
          <w:i w:val="false"/>
          <w:color w:val="000000"/>
          <w:sz w:val="28"/>
        </w:rPr>
        <w:t>
      19) конкурстық және аукциондық құжаттамаға өзгерістер және (немесе) толықтыру енгізеді;</w:t>
      </w:r>
    </w:p>
    <w:p>
      <w:pPr>
        <w:spacing w:after="0"/>
        <w:ind w:left="0"/>
        <w:jc w:val="both"/>
      </w:pPr>
      <w:r>
        <w:rPr>
          <w:rFonts w:ascii="Times New Roman"/>
          <w:b w:val="false"/>
          <w:i w:val="false"/>
          <w:color w:val="000000"/>
          <w:sz w:val="28"/>
        </w:rPr>
        <w:t>
      20) конкурстық және аукциондық комиссияның құрамын айқындайды және бекітеді;</w:t>
      </w:r>
    </w:p>
    <w:p>
      <w:pPr>
        <w:spacing w:after="0"/>
        <w:ind w:left="0"/>
        <w:jc w:val="both"/>
      </w:pPr>
      <w:r>
        <w:rPr>
          <w:rFonts w:ascii="Times New Roman"/>
          <w:b w:val="false"/>
          <w:i w:val="false"/>
          <w:color w:val="000000"/>
          <w:sz w:val="28"/>
        </w:rPr>
        <w:t>
      21) заңнамада белгіленген тәртіппен сараптау комиссиясын құрады немесе сарапшыны айқындайды;</w:t>
      </w:r>
    </w:p>
    <w:p>
      <w:pPr>
        <w:spacing w:after="0"/>
        <w:ind w:left="0"/>
        <w:jc w:val="both"/>
      </w:pPr>
      <w:r>
        <w:rPr>
          <w:rFonts w:ascii="Times New Roman"/>
          <w:b w:val="false"/>
          <w:i w:val="false"/>
          <w:color w:val="000000"/>
          <w:sz w:val="28"/>
        </w:rPr>
        <w:t>
      22) мемлекеттік сатып алуды өткізу туралы хабарландыруды орналастырады;</w:t>
      </w:r>
    </w:p>
    <w:p>
      <w:pPr>
        <w:spacing w:after="0"/>
        <w:ind w:left="0"/>
        <w:jc w:val="both"/>
      </w:pPr>
      <w:r>
        <w:rPr>
          <w:rFonts w:ascii="Times New Roman"/>
          <w:b w:val="false"/>
          <w:i w:val="false"/>
          <w:color w:val="000000"/>
          <w:sz w:val="28"/>
        </w:rPr>
        <w:t>
      23) конкурстық құжаттаманың және аукциондық құжаттаманың ережелерін түсіндіреді;</w:t>
      </w:r>
    </w:p>
    <w:p>
      <w:pPr>
        <w:spacing w:after="0"/>
        <w:ind w:left="0"/>
        <w:jc w:val="both"/>
      </w:pPr>
      <w:r>
        <w:rPr>
          <w:rFonts w:ascii="Times New Roman"/>
          <w:b w:val="false"/>
          <w:i w:val="false"/>
          <w:color w:val="000000"/>
          <w:sz w:val="28"/>
        </w:rPr>
        <w:t>
      24) тапсырыс берушіге мәліметтерді сатып алу туралы шарт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мемлекеттік сатып алу веб-порталында автоматты түрде тіркелген тұлғалар тарапынан ұсыныстар мен ескертулерді жібереді;</w:t>
      </w:r>
    </w:p>
    <w:p>
      <w:pPr>
        <w:spacing w:after="0"/>
        <w:ind w:left="0"/>
        <w:jc w:val="both"/>
      </w:pPr>
      <w:r>
        <w:rPr>
          <w:rFonts w:ascii="Times New Roman"/>
          <w:b w:val="false"/>
          <w:i w:val="false"/>
          <w:color w:val="000000"/>
          <w:sz w:val="28"/>
        </w:rPr>
        <w:t>
      25) заңнамаға сәйкес мемлекеттік сатып алудың жеңімпазын айқындайды;</w:t>
      </w:r>
    </w:p>
    <w:p>
      <w:pPr>
        <w:spacing w:after="0"/>
        <w:ind w:left="0"/>
        <w:jc w:val="both"/>
      </w:pPr>
      <w:r>
        <w:rPr>
          <w:rFonts w:ascii="Times New Roman"/>
          <w:b w:val="false"/>
          <w:i w:val="false"/>
          <w:color w:val="000000"/>
          <w:sz w:val="28"/>
        </w:rPr>
        <w:t>
      26) заңнамада көзделген жағдайда конкурс тәсілімен электрондық мемлекеттік сатып алуға қатысуға енгізілген өтінімді қамтамасыз етуді тиісті бюджеттің кірісіне есептеуді немесе әлеуетті өнім берушіге қайтаруды қамтамасыз етеді;</w:t>
      </w:r>
    </w:p>
    <w:p>
      <w:pPr>
        <w:spacing w:after="0"/>
        <w:ind w:left="0"/>
        <w:jc w:val="both"/>
      </w:pPr>
      <w:r>
        <w:rPr>
          <w:rFonts w:ascii="Times New Roman"/>
          <w:b w:val="false"/>
          <w:i w:val="false"/>
          <w:color w:val="000000"/>
          <w:sz w:val="28"/>
        </w:rPr>
        <w:t>
      27)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жібереді;</w:t>
      </w:r>
    </w:p>
    <w:p>
      <w:pPr>
        <w:spacing w:after="0"/>
        <w:ind w:left="0"/>
        <w:jc w:val="both"/>
      </w:pPr>
      <w:r>
        <w:rPr>
          <w:rFonts w:ascii="Times New Roman"/>
          <w:b w:val="false"/>
          <w:i w:val="false"/>
          <w:color w:val="000000"/>
          <w:sz w:val="28"/>
        </w:rPr>
        <w:t>
      28) бір көзден алу тәсілімен әлеуетті өнім берушіге мемлекеттік сатып алуға қатысуға жазбаша шақыру жіберіледі;</w:t>
      </w:r>
    </w:p>
    <w:p>
      <w:pPr>
        <w:spacing w:after="0"/>
        <w:ind w:left="0"/>
        <w:jc w:val="both"/>
      </w:pPr>
      <w:r>
        <w:rPr>
          <w:rFonts w:ascii="Times New Roman"/>
          <w:b w:val="false"/>
          <w:i w:val="false"/>
          <w:color w:val="000000"/>
          <w:sz w:val="28"/>
        </w:rPr>
        <w:t>
      29) заңнамада көзделген жағдайларда әлеуетті өнім берушілерді мемлекеттік сатып алуға жосықсыз қатысушы деп тану туралы сотқа талап қою арыздарын жібереді;</w:t>
      </w:r>
    </w:p>
    <w:p>
      <w:pPr>
        <w:spacing w:after="0"/>
        <w:ind w:left="0"/>
        <w:jc w:val="both"/>
      </w:pPr>
      <w:r>
        <w:rPr>
          <w:rFonts w:ascii="Times New Roman"/>
          <w:b w:val="false"/>
          <w:i w:val="false"/>
          <w:color w:val="000000"/>
          <w:sz w:val="28"/>
        </w:rPr>
        <w:t>
      30) ауданда мемлекеттік сатып алу мәселелері бойынша мониторинг жүргізу.</w:t>
      </w:r>
    </w:p>
    <w:p>
      <w:pPr>
        <w:spacing w:after="0"/>
        <w:ind w:left="0"/>
        <w:jc w:val="both"/>
      </w:pPr>
      <w:r>
        <w:rPr>
          <w:rFonts w:ascii="Times New Roman"/>
          <w:b w:val="false"/>
          <w:i w:val="false"/>
          <w:color w:val="000000"/>
          <w:sz w:val="28"/>
        </w:rPr>
        <w:t>
      31) Қазақстан Республикасының заңнамаларына сәйкес басқа да функцияларды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17.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бөлімнің басшысы (Бұдан әрі – бірінші басшы) жүзеге асырады.</w:t>
      </w:r>
    </w:p>
    <w:p>
      <w:pPr>
        <w:spacing w:after="0"/>
        <w:ind w:left="0"/>
        <w:jc w:val="both"/>
      </w:pPr>
      <w:r>
        <w:rPr>
          <w:rFonts w:ascii="Times New Roman"/>
          <w:b w:val="false"/>
          <w:i w:val="false"/>
          <w:color w:val="000000"/>
          <w:sz w:val="28"/>
        </w:rPr>
        <w:t>
      18. Мемлекеттік органның бірінші басшысын Сарыағаш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19. Мемлекеттік органның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20. Мемлекеттік органның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21. Мемлекеттік органды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1) Мемлекеттік органның атынан сенім 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3)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4)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6) бұйрықтарға қол қояды;</w:t>
      </w:r>
    </w:p>
    <w:p>
      <w:pPr>
        <w:spacing w:after="0"/>
        <w:ind w:left="0"/>
        <w:jc w:val="both"/>
      </w:pPr>
      <w:r>
        <w:rPr>
          <w:rFonts w:ascii="Times New Roman"/>
          <w:b w:val="false"/>
          <w:i w:val="false"/>
          <w:color w:val="000000"/>
          <w:sz w:val="28"/>
        </w:rPr>
        <w:t>
      7)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8) Мемлекеттік органның жұмыс регламентін бекітеді;</w:t>
      </w:r>
    </w:p>
    <w:p>
      <w:pPr>
        <w:spacing w:after="0"/>
        <w:ind w:left="0"/>
        <w:jc w:val="both"/>
      </w:pPr>
      <w:r>
        <w:rPr>
          <w:rFonts w:ascii="Times New Roman"/>
          <w:b w:val="false"/>
          <w:i w:val="false"/>
          <w:color w:val="000000"/>
          <w:sz w:val="28"/>
        </w:rPr>
        <w:t>
      9)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Мемлекеттік органның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Мемлекеттік органның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Мемлекеттік органға бекітілген мүлік аудандық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Мемлекеттік органды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"Сарыағаш ауданының тұрғын үй-коммуналдық шаруашылық бөлімі" мемлекеттік мекемесінің қарауындағы ұйымдардың тізбесі:</w:t>
      </w:r>
    </w:p>
    <w:p>
      <w:pPr>
        <w:spacing w:after="0"/>
        <w:ind w:left="0"/>
        <w:jc w:val="both"/>
      </w:pPr>
      <w:r>
        <w:rPr>
          <w:rFonts w:ascii="Times New Roman"/>
          <w:b w:val="false"/>
          <w:i w:val="false"/>
          <w:color w:val="000000"/>
          <w:sz w:val="28"/>
        </w:rPr>
        <w:t>
      1) Сарыағаш ауданының тұрғын үй-коммуналдық шаруашылық бөлімінің шаруашылық жүргізу құқығындағы "Сарыағаш-Тұрмыс" мемлекеттік коммуналдық кәсіпорыны;</w:t>
      </w:r>
    </w:p>
    <w:p>
      <w:pPr>
        <w:spacing w:after="0"/>
        <w:ind w:left="0"/>
        <w:jc w:val="both"/>
      </w:pPr>
      <w:r>
        <w:rPr>
          <w:rFonts w:ascii="Times New Roman"/>
          <w:b w:val="false"/>
          <w:i w:val="false"/>
          <w:color w:val="000000"/>
          <w:sz w:val="28"/>
        </w:rPr>
        <w:t xml:space="preserve">
      2) Сарыағаш ауданы әкімдігінің "Сарыағаш қызмет" коммуналдық мемлекеттік мекемесі.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