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91e0" w14:textId="6db9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Сарыағаш ауданы әкiмдiгiнiң 2024 жылғы 12 қыркүйектегі № 320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"Сарыағаш ауданы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"Сарыағаш ауданы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заңнамада белгіленген тәртіпте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жарияланғаннан кейін оның Сарыағаш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Сарыағаш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12 қыркүйектегі</w:t>
            </w:r>
            <w:r>
              <w:br/>
            </w:r>
            <w:r>
              <w:rPr>
                <w:rFonts w:ascii="Times New Roman"/>
                <w:b w:val="false"/>
                <w:i w:val="false"/>
                <w:color w:val="000000"/>
                <w:sz w:val="20"/>
              </w:rPr>
              <w:t>№320 қаулысына қосымша</w:t>
            </w:r>
          </w:p>
        </w:tc>
      </w:tr>
    </w:tbl>
    <w:bookmarkStart w:name="z7" w:id="5"/>
    <w:p>
      <w:pPr>
        <w:spacing w:after="0"/>
        <w:ind w:left="0"/>
        <w:jc w:val="left"/>
      </w:pPr>
      <w:r>
        <w:rPr>
          <w:rFonts w:ascii="Times New Roman"/>
          <w:b/>
          <w:i w:val="false"/>
          <w:color w:val="000000"/>
        </w:rPr>
        <w:t xml:space="preserve"> "Сарыағаш ауданы әкімінің аппараты"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"Сарыағаш ауданы әкімінің аппараты" мемлекеттік мекемесі (бұдан әрі – Мемлекеттік орган) мемлекеттік басқару саласында басшылықты жүзеге асыратын, аудан әкімдігі мен аудан әкімінің қызметін қамтамасыз ететін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Мемлекеттік органның ведомстволары жоқ.</w:t>
      </w:r>
    </w:p>
    <w:bookmarkEnd w:id="8"/>
    <w:bookmarkStart w:name="z11" w:id="9"/>
    <w:p>
      <w:pPr>
        <w:spacing w:after="0"/>
        <w:ind w:left="0"/>
        <w:jc w:val="both"/>
      </w:pPr>
      <w:r>
        <w:rPr>
          <w:rFonts w:ascii="Times New Roman"/>
          <w:b w:val="false"/>
          <w:i w:val="false"/>
          <w:color w:val="000000"/>
          <w:sz w:val="28"/>
        </w:rPr>
        <w:t>
      3. Мемлекеттік орган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Мемлекеттік орган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Мемлекеттік орган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Мемлекеттік орган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Мемлекеттік орган басшысының актілерімен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Мемлекеттік орган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160900, Түркістан облысы, Сарыағаш ауданы, Сарыағаш қаласы, Исмаилов көшесі, 37.</w:t>
      </w:r>
    </w:p>
    <w:bookmarkEnd w:id="15"/>
    <w:bookmarkStart w:name="z18" w:id="16"/>
    <w:p>
      <w:pPr>
        <w:spacing w:after="0"/>
        <w:ind w:left="0"/>
        <w:jc w:val="both"/>
      </w:pPr>
      <w:r>
        <w:rPr>
          <w:rFonts w:ascii="Times New Roman"/>
          <w:b w:val="false"/>
          <w:i w:val="false"/>
          <w:color w:val="000000"/>
          <w:sz w:val="28"/>
        </w:rPr>
        <w:t>
      10. Осы Ереже Мемлекеттік органның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Мемлекеттік орган қызметін каржыландыру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12. Мемлекеттік орган кәсіпкерлік субъектілерімен Мемлекеттік органның өкілеттіліктері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xml:space="preserve">
      Егер Мемлекеттік орган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21" w:id="19"/>
    <w:p>
      <w:pPr>
        <w:spacing w:after="0"/>
        <w:ind w:left="0"/>
        <w:jc w:val="left"/>
      </w:pPr>
      <w:r>
        <w:rPr>
          <w:rFonts w:ascii="Times New Roman"/>
          <w:b/>
          <w:i w:val="false"/>
          <w:color w:val="000000"/>
        </w:rPr>
        <w:t xml:space="preserve"> 2. Мемлекеттік органның мақсаттары мен өкілеттіліктері</w:t>
      </w:r>
    </w:p>
    <w:bookmarkEnd w:id="19"/>
    <w:bookmarkStart w:name="z22" w:id="20"/>
    <w:p>
      <w:pPr>
        <w:spacing w:after="0"/>
        <w:ind w:left="0"/>
        <w:jc w:val="both"/>
      </w:pPr>
      <w:r>
        <w:rPr>
          <w:rFonts w:ascii="Times New Roman"/>
          <w:b w:val="false"/>
          <w:i w:val="false"/>
          <w:color w:val="000000"/>
          <w:sz w:val="28"/>
        </w:rPr>
        <w:t>
      13. Мақсаттары:</w:t>
      </w:r>
    </w:p>
    <w:bookmarkEnd w:id="20"/>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етеді.</w:t>
      </w:r>
    </w:p>
    <w:p>
      <w:pPr>
        <w:spacing w:after="0"/>
        <w:ind w:left="0"/>
        <w:jc w:val="both"/>
      </w:pPr>
      <w:r>
        <w:rPr>
          <w:rFonts w:ascii="Times New Roman"/>
          <w:b w:val="false"/>
          <w:i w:val="false"/>
          <w:color w:val="000000"/>
          <w:sz w:val="28"/>
        </w:rPr>
        <w:t xml:space="preserve">
      4) әкімшілік аумақтық бірлікте аудан әкiмi мен әкiмдiктiң қызметiн ақпараттық-талдау тұрғысынан, ұйымдық-құқықтық және материалдық-техникалық жағынан қамтамасыз ету болып табылады. </w:t>
      </w:r>
    </w:p>
    <w:bookmarkStart w:name="z23" w:id="21"/>
    <w:p>
      <w:pPr>
        <w:spacing w:after="0"/>
        <w:ind w:left="0"/>
        <w:jc w:val="both"/>
      </w:pPr>
      <w:r>
        <w:rPr>
          <w:rFonts w:ascii="Times New Roman"/>
          <w:b w:val="false"/>
          <w:i w:val="false"/>
          <w:color w:val="000000"/>
          <w:sz w:val="28"/>
        </w:rPr>
        <w:t>
      14.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аудан әкімінің және әкімдігінің мүдделерін білдіру;</w:t>
      </w:r>
    </w:p>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p>
      <w:pPr>
        <w:spacing w:after="0"/>
        <w:ind w:left="0"/>
        <w:jc w:val="both"/>
      </w:pPr>
      <w:r>
        <w:rPr>
          <w:rFonts w:ascii="Times New Roman"/>
          <w:b w:val="false"/>
          <w:i w:val="false"/>
          <w:color w:val="000000"/>
          <w:sz w:val="28"/>
        </w:rPr>
        <w:t>
      тиісті аумақты дамыту мүдделерімен және қажеттіліктерімен қатар атқарушы биліктің жалпы мемлекеттік саясатын жүргізуді қамтамасыз етуде аудан әкіміне, әкімдігіне көмек көрсету;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Start w:name="z24" w:id="22"/>
    <w:p>
      <w:pPr>
        <w:spacing w:after="0"/>
        <w:ind w:left="0"/>
        <w:jc w:val="both"/>
      </w:pPr>
      <w:r>
        <w:rPr>
          <w:rFonts w:ascii="Times New Roman"/>
          <w:b w:val="false"/>
          <w:i w:val="false"/>
          <w:color w:val="000000"/>
          <w:sz w:val="28"/>
        </w:rPr>
        <w:t>
      15. Функциялары:</w:t>
      </w:r>
    </w:p>
    <w:bookmarkEnd w:id="22"/>
    <w:p>
      <w:pPr>
        <w:spacing w:after="0"/>
        <w:ind w:left="0"/>
        <w:jc w:val="both"/>
      </w:pPr>
      <w:r>
        <w:rPr>
          <w:rFonts w:ascii="Times New Roman"/>
          <w:b w:val="false"/>
          <w:i w:val="false"/>
          <w:color w:val="000000"/>
          <w:sz w:val="28"/>
        </w:rPr>
        <w:t>
      1) Мемлекеттік органның құрылымдық бөлімшелерінде, жергілікті бюджеттен қаржыландырылатын атқарушы органдарда атқарушылық тәртіптің жай-күйіне талдау жүргізеді;</w:t>
      </w:r>
    </w:p>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аудан әкімдігінің және әкімінің құзыретіне жататын мәселелер бойынша жеке және заңды тұлғалардың өтініштерін жинауды және өңдеуді қамтамасыз етеді;</w:t>
      </w:r>
    </w:p>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Мемлекеттік орган басшысының бұйрықтарын дайындауды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p>
      <w:pPr>
        <w:spacing w:after="0"/>
        <w:ind w:left="0"/>
        <w:jc w:val="both"/>
      </w:pPr>
      <w:r>
        <w:rPr>
          <w:rFonts w:ascii="Times New Roman"/>
          <w:b w:val="false"/>
          <w:i w:val="false"/>
          <w:color w:val="000000"/>
          <w:sz w:val="28"/>
        </w:rPr>
        <w:t>
      8) Қазақстан Республикасының Әкімшілік рәсімдік-процестік кодексінде көзделген тәртіпте әкімдік бөлімдері шығарған әкімшілік актілерге, әкімшілік әрекеттерге (әрекетсіздікке) шағымдарды қарауды жүзеге асырады;</w:t>
      </w:r>
    </w:p>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p>
      <w:pPr>
        <w:spacing w:after="0"/>
        <w:ind w:left="0"/>
        <w:jc w:val="both"/>
      </w:pPr>
      <w:r>
        <w:rPr>
          <w:rFonts w:ascii="Times New Roman"/>
          <w:b w:val="false"/>
          <w:i w:val="false"/>
          <w:color w:val="000000"/>
          <w:sz w:val="28"/>
        </w:rPr>
        <w:t>
      14)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15)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16) әкім және әкімдік шығарған актілерді тіркеуді жүргізеді, тиісті ресімдеуді және таратуды қамтамасыз етеді;</w:t>
      </w:r>
    </w:p>
    <w:p>
      <w:pPr>
        <w:spacing w:after="0"/>
        <w:ind w:left="0"/>
        <w:jc w:val="both"/>
      </w:pPr>
      <w:r>
        <w:rPr>
          <w:rFonts w:ascii="Times New Roman"/>
          <w:b w:val="false"/>
          <w:i w:val="false"/>
          <w:color w:val="000000"/>
          <w:sz w:val="28"/>
        </w:rPr>
        <w:t>
      17)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p>
      <w:pPr>
        <w:spacing w:after="0"/>
        <w:ind w:left="0"/>
        <w:jc w:val="both"/>
      </w:pPr>
      <w:r>
        <w:rPr>
          <w:rFonts w:ascii="Times New Roman"/>
          <w:b w:val="false"/>
          <w:i w:val="false"/>
          <w:color w:val="000000"/>
          <w:sz w:val="28"/>
        </w:rPr>
        <w:t>
      18) жеке және заңды тұлғалардың өтініштерін қабылдауды, тіркеуді және есепке алуды жүзеге асырады, аудан әкімінің, аудан әкімі орынбасарларының және аудан әкімі аппараты басшысының жеке тұлғаларды және заңды тұлғалар өкілдерін жеке қабылдауын ұйымдастырады;</w:t>
      </w:r>
    </w:p>
    <w:p>
      <w:pPr>
        <w:spacing w:after="0"/>
        <w:ind w:left="0"/>
        <w:jc w:val="both"/>
      </w:pPr>
      <w:r>
        <w:rPr>
          <w:rFonts w:ascii="Times New Roman"/>
          <w:b w:val="false"/>
          <w:i w:val="false"/>
          <w:color w:val="000000"/>
          <w:sz w:val="28"/>
        </w:rPr>
        <w:t>
      19) аудан әкімдігіне келіп түсетін жеке және заңды тұлғалардың өтініштерінің сапасына, қарау мерзімдеріне бақылауды жүзеге асырады;</w:t>
      </w:r>
    </w:p>
    <w:p>
      <w:pPr>
        <w:spacing w:after="0"/>
        <w:ind w:left="0"/>
        <w:jc w:val="both"/>
      </w:pPr>
      <w:r>
        <w:rPr>
          <w:rFonts w:ascii="Times New Roman"/>
          <w:b w:val="false"/>
          <w:i w:val="false"/>
          <w:color w:val="000000"/>
          <w:sz w:val="28"/>
        </w:rPr>
        <w:t>
      20) әкімдік бөлімдері мен ведомстволық бағынысты ұйымдарының мемлекеттік қызмет көрсету сапасына ішкі бақылауды жүзеге асырады;</w:t>
      </w:r>
    </w:p>
    <w:p>
      <w:pPr>
        <w:spacing w:after="0"/>
        <w:ind w:left="0"/>
        <w:jc w:val="both"/>
      </w:pPr>
      <w:r>
        <w:rPr>
          <w:rFonts w:ascii="Times New Roman"/>
          <w:b w:val="false"/>
          <w:i w:val="false"/>
          <w:color w:val="000000"/>
          <w:sz w:val="28"/>
        </w:rPr>
        <w:t>
      21)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p>
      <w:pPr>
        <w:spacing w:after="0"/>
        <w:ind w:left="0"/>
        <w:jc w:val="both"/>
      </w:pPr>
      <w:r>
        <w:rPr>
          <w:rFonts w:ascii="Times New Roman"/>
          <w:b w:val="false"/>
          <w:i w:val="false"/>
          <w:color w:val="000000"/>
          <w:sz w:val="28"/>
        </w:rPr>
        <w:t>
      27) Қазақстан Республикасының заңнамасында белгіленген құзыреті шеңберінде өзге де функцияларды жүзеге асырады.</w:t>
      </w:r>
    </w:p>
    <w:bookmarkStart w:name="z25" w:id="23"/>
    <w:p>
      <w:pPr>
        <w:spacing w:after="0"/>
        <w:ind w:left="0"/>
        <w:jc w:val="left"/>
      </w:pPr>
      <w:r>
        <w:rPr>
          <w:rFonts w:ascii="Times New Roman"/>
          <w:b/>
          <w:i w:val="false"/>
          <w:color w:val="000000"/>
        </w:rPr>
        <w:t xml:space="preserve"> 3. Мемлекеттік орган басшысының мәртебесі, өкілеттіліктері</w:t>
      </w:r>
    </w:p>
    <w:bookmarkEnd w:id="23"/>
    <w:bookmarkStart w:name="z26" w:id="24"/>
    <w:p>
      <w:pPr>
        <w:spacing w:after="0"/>
        <w:ind w:left="0"/>
        <w:jc w:val="both"/>
      </w:pPr>
      <w:r>
        <w:rPr>
          <w:rFonts w:ascii="Times New Roman"/>
          <w:b w:val="false"/>
          <w:i w:val="false"/>
          <w:color w:val="000000"/>
          <w:sz w:val="28"/>
        </w:rPr>
        <w:t>
      16. Мемлекеттік орган аппаратына басшылықты Мемлекеттік органға жүктелген міндеттердің орындалуына және оның функцияларын жүзеге асыруына дербес жауапты болатын басшы жүзеге асырады.</w:t>
      </w:r>
    </w:p>
    <w:bookmarkEnd w:id="24"/>
    <w:bookmarkStart w:name="z27" w:id="25"/>
    <w:p>
      <w:pPr>
        <w:spacing w:after="0"/>
        <w:ind w:left="0"/>
        <w:jc w:val="both"/>
      </w:pPr>
      <w:r>
        <w:rPr>
          <w:rFonts w:ascii="Times New Roman"/>
          <w:b w:val="false"/>
          <w:i w:val="false"/>
          <w:color w:val="000000"/>
          <w:sz w:val="28"/>
        </w:rPr>
        <w:t>
      17. Аудан әкімі аппаратының басшысын ауданның әкімі лауазымға тағайындайды және лауазымнан босатады.</w:t>
      </w:r>
    </w:p>
    <w:bookmarkEnd w:id="25"/>
    <w:bookmarkStart w:name="z28" w:id="26"/>
    <w:p>
      <w:pPr>
        <w:spacing w:after="0"/>
        <w:ind w:left="0"/>
        <w:jc w:val="both"/>
      </w:pPr>
      <w:r>
        <w:rPr>
          <w:rFonts w:ascii="Times New Roman"/>
          <w:b w:val="false"/>
          <w:i w:val="false"/>
          <w:color w:val="000000"/>
          <w:sz w:val="28"/>
        </w:rPr>
        <w:t>
      18. Аудан әкімі аппараты басшысының өкілеттіктері:</w:t>
      </w:r>
    </w:p>
    <w:bookmarkEnd w:id="26"/>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Мемлекеттік органның мүддесін білдіреді;</w:t>
      </w:r>
    </w:p>
    <w:p>
      <w:pPr>
        <w:spacing w:after="0"/>
        <w:ind w:left="0"/>
        <w:jc w:val="both"/>
      </w:pPr>
      <w:r>
        <w:rPr>
          <w:rFonts w:ascii="Times New Roman"/>
          <w:b w:val="false"/>
          <w:i w:val="false"/>
          <w:color w:val="000000"/>
          <w:sz w:val="28"/>
        </w:rPr>
        <w:t>
      2) Мемлекеттік органның атынан сенімхатсыз әрекет етеді;</w:t>
      </w:r>
    </w:p>
    <w:p>
      <w:pPr>
        <w:spacing w:after="0"/>
        <w:ind w:left="0"/>
        <w:jc w:val="both"/>
      </w:pPr>
      <w:r>
        <w:rPr>
          <w:rFonts w:ascii="Times New Roman"/>
          <w:b w:val="false"/>
          <w:i w:val="false"/>
          <w:color w:val="000000"/>
          <w:sz w:val="28"/>
        </w:rPr>
        <w:t>
      3) Мемлекеттік органда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p>
      <w:pPr>
        <w:spacing w:after="0"/>
        <w:ind w:left="0"/>
        <w:jc w:val="both"/>
      </w:pPr>
      <w:r>
        <w:rPr>
          <w:rFonts w:ascii="Times New Roman"/>
          <w:b w:val="false"/>
          <w:i w:val="false"/>
          <w:color w:val="000000"/>
          <w:sz w:val="28"/>
        </w:rPr>
        <w:t>
      4) Мемлекеттік органның жұмысын ұйымдастырады және басшылық етеді және жүктелген міндеттер мен функциялардың орындалуына дербес жауапты болады;</w:t>
      </w:r>
    </w:p>
    <w:p>
      <w:pPr>
        <w:spacing w:after="0"/>
        <w:ind w:left="0"/>
        <w:jc w:val="both"/>
      </w:pPr>
      <w:r>
        <w:rPr>
          <w:rFonts w:ascii="Times New Roman"/>
          <w:b w:val="false"/>
          <w:i w:val="false"/>
          <w:color w:val="000000"/>
          <w:sz w:val="28"/>
        </w:rPr>
        <w:t>
      5) бұйрықтар шығарады;</w:t>
      </w:r>
    </w:p>
    <w:p>
      <w:pPr>
        <w:spacing w:after="0"/>
        <w:ind w:left="0"/>
        <w:jc w:val="both"/>
      </w:pPr>
      <w:r>
        <w:rPr>
          <w:rFonts w:ascii="Times New Roman"/>
          <w:b w:val="false"/>
          <w:i w:val="false"/>
          <w:color w:val="000000"/>
          <w:sz w:val="28"/>
        </w:rPr>
        <w:t>
      6) қызметтік құжаттамаға қол қояды;</w:t>
      </w:r>
    </w:p>
    <w:p>
      <w:pPr>
        <w:spacing w:after="0"/>
        <w:ind w:left="0"/>
        <w:jc w:val="both"/>
      </w:pPr>
      <w:r>
        <w:rPr>
          <w:rFonts w:ascii="Times New Roman"/>
          <w:b w:val="false"/>
          <w:i w:val="false"/>
          <w:color w:val="000000"/>
          <w:sz w:val="28"/>
        </w:rPr>
        <w:t>
      7) Мемлекеттік органның техникалық қызмет көрсетуді жүзеге асыратын және Мемлекеттік органның жұмыс істеуін қамтамасыз ететін және еңбек қатынастары мәселелері оның құзыретіне жатқызылған мемлекеттік қызметшілер болып табылмайтын Мемлекеттік органның қызметкерлерін тағайындайды, босатады, тәртіптік жазаға тартады және оларға қатысты көтермелеу шараларын қолданады;</w:t>
      </w:r>
    </w:p>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9) өз құзыретіне жататын мәселелер бойынша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Аудан әкімі аппараты басшысы болмаған кезеңде оның өкілеттіктерін орындауды қолданыстағы заңнамаға сәйкес оны алмастыратын адам жүзеге асырады.</w:t>
      </w:r>
    </w:p>
    <w:bookmarkStart w:name="z29" w:id="27"/>
    <w:p>
      <w:pPr>
        <w:spacing w:after="0"/>
        <w:ind w:left="0"/>
        <w:jc w:val="both"/>
      </w:pPr>
      <w:r>
        <w:rPr>
          <w:rFonts w:ascii="Times New Roman"/>
          <w:b w:val="false"/>
          <w:i w:val="false"/>
          <w:color w:val="000000"/>
          <w:sz w:val="28"/>
        </w:rPr>
        <w:t>
      19. Мемлекеттік органды Қазақстан Республикасының қолданыстағы заңнамасына сәйкес лауазымға тағайындалатын және лауазымнан босатылатын Мемлекеттік орган басшысы басқарады.</w:t>
      </w:r>
    </w:p>
    <w:bookmarkEnd w:id="27"/>
    <w:bookmarkStart w:name="z30" w:id="28"/>
    <w:p>
      <w:pPr>
        <w:spacing w:after="0"/>
        <w:ind w:left="0"/>
        <w:jc w:val="left"/>
      </w:pPr>
      <w:r>
        <w:rPr>
          <w:rFonts w:ascii="Times New Roman"/>
          <w:b/>
          <w:i w:val="false"/>
          <w:color w:val="000000"/>
        </w:rPr>
        <w:t xml:space="preserve"> 4. Мемлекеттік органның мүлкі</w:t>
      </w:r>
    </w:p>
    <w:bookmarkEnd w:id="28"/>
    <w:bookmarkStart w:name="z31" w:id="29"/>
    <w:p>
      <w:pPr>
        <w:spacing w:after="0"/>
        <w:ind w:left="0"/>
        <w:jc w:val="both"/>
      </w:pPr>
      <w:r>
        <w:rPr>
          <w:rFonts w:ascii="Times New Roman"/>
          <w:b w:val="false"/>
          <w:i w:val="false"/>
          <w:color w:val="000000"/>
          <w:sz w:val="28"/>
        </w:rPr>
        <w:t>
      20. Мемлекеттік органның заңнамада көзделген жағдайларда жедел басқару құқығында оқшауланған мүлкі болуы мүмкін.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9"/>
    <w:bookmarkStart w:name="z32" w:id="30"/>
    <w:p>
      <w:pPr>
        <w:spacing w:after="0"/>
        <w:ind w:left="0"/>
        <w:jc w:val="both"/>
      </w:pPr>
      <w:r>
        <w:rPr>
          <w:rFonts w:ascii="Times New Roman"/>
          <w:b w:val="false"/>
          <w:i w:val="false"/>
          <w:color w:val="000000"/>
          <w:sz w:val="28"/>
        </w:rPr>
        <w:t>
      21. Мемлекеттік органға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Мемлекеттік органды қайта ұйымдастыру және тарату Қазақстан Республикасының Азаматтық кодексіне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