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f767" w14:textId="8cdf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21 желтоқсандағы № 10/57-VIІІ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6 қарашадағы № 20/118-VIII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2023 жылғы 21 желтоқсандағы №10/57-VIІІ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2024-2026 жылдарға арналған аудандық бюджеті тиісінше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8 530 128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2 994 159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5 513 578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9 031 146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510 483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5 340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20/118-VIIІ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№10/57-VIIІ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