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fa62" w14:textId="508f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2024 жылғы 29 наурыздағы № 13/73-VIII шешiмi. Күші жойылды - Түркістан облысы Отырар аудандық мәслихатының 2024 жылғы 18 қарашадағы № 21/121-VIІІ шешiмiмен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Түркістан облысы Отырар аудандық мәслихатының 18.11.2024 № 21/121-VIІІ (алғашқы ресми жарияланған күннен кейін күнтізбелік он күн өткен соң қолданысқа енгізіледі) </w:t>
      </w:r>
      <w:r>
        <w:rPr>
          <w:rFonts w:ascii="Times New Roman"/>
          <w:b w:val="false"/>
          <w:i w:val="false"/>
          <w:color w:val="000000"/>
          <w:sz w:val="28"/>
        </w:rPr>
        <w:t>шешiмiмен</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01.01.2024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w:t>
      </w:r>
      <w:r>
        <w:rPr>
          <w:rFonts w:ascii="Times New Roman"/>
          <w:b w:val="false"/>
          <w:i w:val="false"/>
          <w:color w:val="000000"/>
          <w:sz w:val="28"/>
        </w:rPr>
        <w:t>бұйрығына</w:t>
      </w:r>
      <w:r>
        <w:rPr>
          <w:rFonts w:ascii="Times New Roman"/>
          <w:b w:val="false"/>
          <w:i w:val="false"/>
          <w:color w:val="000000"/>
          <w:sz w:val="28"/>
        </w:rPr>
        <w:t>, Қазақстан Республикасы Ұлттық экономика министрiнiң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№72 </w:t>
      </w:r>
      <w:r>
        <w:rPr>
          <w:rFonts w:ascii="Times New Roman"/>
          <w:b w:val="false"/>
          <w:i w:val="false"/>
          <w:color w:val="000000"/>
          <w:sz w:val="28"/>
        </w:rPr>
        <w:t>бұйрығына</w:t>
      </w:r>
      <w:r>
        <w:rPr>
          <w:rFonts w:ascii="Times New Roman"/>
          <w:b w:val="false"/>
          <w:i w:val="false"/>
          <w:color w:val="000000"/>
          <w:sz w:val="28"/>
        </w:rPr>
        <w:t> сәйкес, Отырар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Отырар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(ветеринария саласындағы қызметті жүзеге асыратын ветеринария пунктерінің ветеринария мамандарына да қолданылады), ауылдар, кенттер, ауылдық округтер әкімдері аппараттарының мемлекеттік қызметшілеріне (басшы лауазымдарды атқаратын адамдарды қоспағанда) қажеттілікті ескере отырып, 2024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Ұзақов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