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a08c" w14:textId="4f9a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25 желтоқсандағы № 25/1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16 321 145 мың теңге:</w:t>
      </w:r>
    </w:p>
    <w:p>
      <w:pPr>
        <w:spacing w:after="0"/>
        <w:ind w:left="0"/>
        <w:jc w:val="both"/>
      </w:pPr>
      <w:r>
        <w:rPr>
          <w:rFonts w:ascii="Times New Roman"/>
          <w:b w:val="false"/>
          <w:i w:val="false"/>
          <w:color w:val="000000"/>
          <w:sz w:val="28"/>
        </w:rPr>
        <w:t>
      салықтық түсiмдер – 6 834 303 мың теңге;</w:t>
      </w:r>
    </w:p>
    <w:p>
      <w:pPr>
        <w:spacing w:after="0"/>
        <w:ind w:left="0"/>
        <w:jc w:val="both"/>
      </w:pPr>
      <w:r>
        <w:rPr>
          <w:rFonts w:ascii="Times New Roman"/>
          <w:b w:val="false"/>
          <w:i w:val="false"/>
          <w:color w:val="000000"/>
          <w:sz w:val="28"/>
        </w:rPr>
        <w:t>
      салықтық емес түсiмдер – 46 786 мың теңге;</w:t>
      </w:r>
    </w:p>
    <w:p>
      <w:pPr>
        <w:spacing w:after="0"/>
        <w:ind w:left="0"/>
        <w:jc w:val="both"/>
      </w:pPr>
      <w:r>
        <w:rPr>
          <w:rFonts w:ascii="Times New Roman"/>
          <w:b w:val="false"/>
          <w:i w:val="false"/>
          <w:color w:val="000000"/>
          <w:sz w:val="28"/>
        </w:rPr>
        <w:t>
      негiзгi капиталды сатудан түсетiн түсiмдер – 150 053 мың теңге;</w:t>
      </w:r>
    </w:p>
    <w:p>
      <w:pPr>
        <w:spacing w:after="0"/>
        <w:ind w:left="0"/>
        <w:jc w:val="both"/>
      </w:pPr>
      <w:r>
        <w:rPr>
          <w:rFonts w:ascii="Times New Roman"/>
          <w:b w:val="false"/>
          <w:i w:val="false"/>
          <w:color w:val="000000"/>
          <w:sz w:val="28"/>
        </w:rPr>
        <w:t>
      трансферттер түсiмi – 9 290 003 мың теңге;</w:t>
      </w:r>
    </w:p>
    <w:p>
      <w:pPr>
        <w:spacing w:after="0"/>
        <w:ind w:left="0"/>
        <w:jc w:val="both"/>
      </w:pPr>
      <w:r>
        <w:rPr>
          <w:rFonts w:ascii="Times New Roman"/>
          <w:b w:val="false"/>
          <w:i w:val="false"/>
          <w:color w:val="000000"/>
          <w:sz w:val="28"/>
        </w:rPr>
        <w:t>
      2) шығындар –18 764 846 мың теңге;</w:t>
      </w:r>
    </w:p>
    <w:p>
      <w:pPr>
        <w:spacing w:after="0"/>
        <w:ind w:left="0"/>
        <w:jc w:val="both"/>
      </w:pPr>
      <w:r>
        <w:rPr>
          <w:rFonts w:ascii="Times New Roman"/>
          <w:b w:val="false"/>
          <w:i w:val="false"/>
          <w:color w:val="000000"/>
          <w:sz w:val="28"/>
        </w:rPr>
        <w:t>
      3) таза бюджеттiк кредиттеу – 127 445 мың теңге:</w:t>
      </w:r>
    </w:p>
    <w:p>
      <w:pPr>
        <w:spacing w:after="0"/>
        <w:ind w:left="0"/>
        <w:jc w:val="both"/>
      </w:pPr>
      <w:r>
        <w:rPr>
          <w:rFonts w:ascii="Times New Roman"/>
          <w:b w:val="false"/>
          <w:i w:val="false"/>
          <w:color w:val="000000"/>
          <w:sz w:val="28"/>
        </w:rPr>
        <w:t>
      бюджеттік кредиттер – 184 804 мың теңге;</w:t>
      </w:r>
    </w:p>
    <w:p>
      <w:pPr>
        <w:spacing w:after="0"/>
        <w:ind w:left="0"/>
        <w:jc w:val="both"/>
      </w:pPr>
      <w:r>
        <w:rPr>
          <w:rFonts w:ascii="Times New Roman"/>
          <w:b w:val="false"/>
          <w:i w:val="false"/>
          <w:color w:val="000000"/>
          <w:sz w:val="28"/>
        </w:rPr>
        <w:t>
      бюджеттік кредиттерді өтеу –57 359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-2 571 146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2 571 146 мың теңге:</w:t>
      </w:r>
    </w:p>
    <w:p>
      <w:pPr>
        <w:spacing w:after="0"/>
        <w:ind w:left="0"/>
        <w:jc w:val="both"/>
      </w:pPr>
      <w:r>
        <w:rPr>
          <w:rFonts w:ascii="Times New Roman"/>
          <w:b w:val="false"/>
          <w:i w:val="false"/>
          <w:color w:val="000000"/>
          <w:sz w:val="28"/>
        </w:rPr>
        <w:t>
      қарыздар түсімі – 2 330 591 мың теңге;</w:t>
      </w:r>
    </w:p>
    <w:p>
      <w:pPr>
        <w:spacing w:after="0"/>
        <w:ind w:left="0"/>
        <w:jc w:val="both"/>
      </w:pPr>
      <w:r>
        <w:rPr>
          <w:rFonts w:ascii="Times New Roman"/>
          <w:b w:val="false"/>
          <w:i w:val="false"/>
          <w:color w:val="000000"/>
          <w:sz w:val="28"/>
        </w:rPr>
        <w:t>
      қарыздарды өтеу – 57 359 мың теңге;</w:t>
      </w:r>
    </w:p>
    <w:p>
      <w:pPr>
        <w:spacing w:after="0"/>
        <w:ind w:left="0"/>
        <w:jc w:val="both"/>
      </w:pPr>
      <w:r>
        <w:rPr>
          <w:rFonts w:ascii="Times New Roman"/>
          <w:b w:val="false"/>
          <w:i w:val="false"/>
          <w:color w:val="000000"/>
          <w:sz w:val="28"/>
        </w:rPr>
        <w:t>
      бюджет қаражатының пайдаланылатын қалдықтары – 297 914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09.12.2025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жылы салық түсімдерінен облыстық бюджетке корпоративтік табыс салығы 50 пайыз, төлем көзінен салық салынатын табыстардан ұсталатын жеке табыс салығы 32,3 пайыз, төлем көзінен салық салынбайтын шетелдік азаматтар табыстарынан ұсталатын жеке табыс салығы 50 пайыз және әлеуметтік салықтан 52,9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2025 жылы облыстық бюдеттен аудандық бюджетке берілетін субвенция мөлшерінің жалпы сомасы 1 208 502 мың теңге болып белгіленсін.</w:t>
      </w:r>
    </w:p>
    <w:bookmarkEnd w:id="3"/>
    <w:bookmarkStart w:name="z5" w:id="4"/>
    <w:p>
      <w:pPr>
        <w:spacing w:after="0"/>
        <w:ind w:left="0"/>
        <w:jc w:val="both"/>
      </w:pPr>
      <w:r>
        <w:rPr>
          <w:rFonts w:ascii="Times New Roman"/>
          <w:b w:val="false"/>
          <w:i w:val="false"/>
          <w:color w:val="000000"/>
          <w:sz w:val="28"/>
        </w:rPr>
        <w:t>
      4. Аудан әкімдігінің 2025 жылға арналған резервi 36 335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2025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09.12.2025 </w:t>
      </w:r>
      <w:r>
        <w:rPr>
          <w:rFonts w:ascii="Times New Roman"/>
          <w:b w:val="false"/>
          <w:i w:val="false"/>
          <w:color w:val="ff0000"/>
          <w:sz w:val="28"/>
        </w:rPr>
        <w:t>№ 38/1</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берілетін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корсету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санитарлық тазалық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№25/1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2025-2027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28.04.2025 </w:t>
      </w:r>
      <w:r>
        <w:rPr>
          <w:rFonts w:ascii="Times New Roman"/>
          <w:b w:val="false"/>
          <w:i w:val="false"/>
          <w:color w:val="ff0000"/>
          <w:sz w:val="28"/>
        </w:rPr>
        <w:t>№ 31/1</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