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75ad" w14:textId="8d2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Ордабасы аудандық мәслихатының 2023 жылғы 25 желтоқсандағы №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5 қарашадағы № 21/2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2023 жылғы 25 желтоқсандағы "2024-2026 жылдарға арналған аудандық бюджет туралы" №10/1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Ордабасы ауданының 2024-2026 жылдарға арналған аудандық бюджеті тиісінше 1 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15 724 013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4 688 322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11 977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186 983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10 836 731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17 795 377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-83 840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–183 524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-1 987 524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1 987 524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1 842 286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51 775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197 013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салық түсімдерінен облыстық бюджетке төлем көзінен салық салынбайтын шетелдік азаматтар табыстарынан ұсталатын жеке табыс салығы 50 пайыз мөлшерінде бөлу нормативі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қарашадағы №21/2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Ұлттыұ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- 1 987 524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қарашадағы №21/2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2024-2026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