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000" w14:textId="9d99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Ордабасы аудандық мәслихатының 2023 жылғы 25 желтоқсандағы №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26 шілдедегі № 17/1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2023 жылғы 25 желтоқсандағы "2024-2026 жылдарға арналған аудандық бюджет туралы" №10/1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Ордабасы ауданының 2024-2026 жылдарға арналған аудандық бюджеті тиісінше 1 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15 449 345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4 725 258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10 563 883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17 178 454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47 909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–51 775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-1 777 018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1 777 018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1 631 780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51 775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197 013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салық түсімдерінен облыстық бюджетке төлем көзінен салық салынатын табыстардан ұсталатын жеке табыс салығы 50,5 пайыз мөлшерінде бөлу нормативі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шілдедегі №17/1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№10/1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- 1 777 018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ішкі қарыздары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шілдедегі №17/1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№10/1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2024-2026 жылдарға арналған аудандық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