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5593" w14:textId="1465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2023 жылғы 22 желтоқсандағы № 11/49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12 желтоқсандағы № 24/143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2024-2026 жылдарға арналған аудан бюджеті 1,2 және 3 қосымшаларына сәйкес, оның ішінде 2024 жылғы мынадай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633521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1 888 165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8 715 256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10 829 215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613 595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758 896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- 809 289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809 289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758 896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206 044 мың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№24/143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