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dc2a" w14:textId="464d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2023 жылғы 22 желтоқсандағы № 11/49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2024 жылғы 19 маусымдағы № 18/83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Бәйдібек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Бәйдібек ауданының 2024-2026 жылдарға арналған аудан бюджеті 1,2 және 3 қосымшаларына сәйкес, оның ішінде 2024 жылғы мынадай көлемде бекітілсін: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9 160 814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1 886 321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7 244 398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9 581 816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602 329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747 630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145 301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- 1 023 331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1 023 331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972 938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155 651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206 044 мың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Бәйдібек ауданының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№18/83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№11/49 шешіміне 1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мақсатанда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Ауылдықжерлердетұратынденсаулықсақтау, білімберу, әлеуметтікқамтамасызету, мәдениет, спортжәневетеринармамандарынаотынсатыпалуғаҚазақстанРеспубликасыныңзаңнамасынасәйкесәлеуметтіккөмеккөрсету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-1 023 331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