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cb6" w14:textId="f9a9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14 ақпандағы № 13/64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2021 жылғы 2 қаңтардағы Экологиялық кодексінің 365 бабының 3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 бойынша, қоса беріліп отырған қосымшаға сәйкес, тұрмыстық қатты қалдықтарды жинау, тасымалдау, сұрыптау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төрағасының 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тұрмыстық қатты қалдықтарды жинауға, тасымалдауға, сұрыптауға және көмуге арналған тарифті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