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64929" w14:textId="a5649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Кентау қаласы әкiмдігінiң 2024 жылғы 30 желтоқсандағы № 608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69-баптары</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және бекітілген жер учаскелерін қалыптастыру жөнінде жерге орналастыру жобаларына сәйкес, Кентау қаласы әкімдігі ҚАУЛЫ ЕТЕДІ:</w:t>
      </w:r>
    </w:p>
    <w:bookmarkEnd w:id="0"/>
    <w:bookmarkStart w:name="z2" w:id="1"/>
    <w:p>
      <w:pPr>
        <w:spacing w:after="0"/>
        <w:ind w:left="0"/>
        <w:jc w:val="both"/>
      </w:pPr>
      <w:r>
        <w:rPr>
          <w:rFonts w:ascii="Times New Roman"/>
          <w:b w:val="false"/>
          <w:i w:val="false"/>
          <w:color w:val="000000"/>
          <w:sz w:val="28"/>
        </w:rPr>
        <w:t>
      1. "ГРК Металлинвест" жауапкершілігі шектеулі серіктестігіне Кентау қаласы, Тәуелсіздік көшесі бойынан "Барит кен байыту фабрикасына автокөлік кірме жолын жүргізу үшін" жалпы алаңы 1,7100 га (17100 ш.м) жер теліміне 10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xml:space="preserve">
      2. "Кентау қаласының әкімдігінің "Кентау қалалық жер қатынастары бөлімі" мемлекеттік мекемесі Қазақстан Республикасының заңнамасында белгіленген тәртіпте: </w:t>
      </w:r>
    </w:p>
    <w:bookmarkEnd w:id="2"/>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Кентау қаласы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қала әкімінің орынбасары Н.Көкеновке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