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03833" w14:textId="49038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 орнату туралы</w:t>
      </w:r>
    </w:p>
    <w:p>
      <w:pPr>
        <w:spacing w:after="0"/>
        <w:ind w:left="0"/>
        <w:jc w:val="both"/>
      </w:pPr>
      <w:r>
        <w:rPr>
          <w:rFonts w:ascii="Times New Roman"/>
          <w:b w:val="false"/>
          <w:i w:val="false"/>
          <w:color w:val="000000"/>
          <w:sz w:val="28"/>
        </w:rPr>
        <w:t>Түркістан облысы Кентау қаласы әкiмдігінiң 2024 жылғы 22 ақпандағы № 74 қаулысы</w:t>
      </w:r>
    </w:p>
    <w:p>
      <w:pPr>
        <w:spacing w:after="0"/>
        <w:ind w:left="0"/>
        <w:jc w:val="both"/>
      </w:pPr>
      <w:bookmarkStart w:name="z1"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69-баптары</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37 – бабына</w:t>
      </w:r>
      <w:r>
        <w:rPr>
          <w:rFonts w:ascii="Times New Roman"/>
          <w:b w:val="false"/>
          <w:i w:val="false"/>
          <w:color w:val="000000"/>
          <w:sz w:val="28"/>
        </w:rPr>
        <w:t xml:space="preserve"> сәйкес Кентау қаласы әкімдігі ҚАУЛЫ ЕТЕДІ:</w:t>
      </w:r>
    </w:p>
    <w:bookmarkEnd w:id="0"/>
    <w:bookmarkStart w:name="z2"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"Қарнақ ауылы әкімі аппараты" мемлекеттік мекемесіне Қарнақ ауылы, Құсшы ата елді мекені, Кентау көшесінен жалпы көлемі 0,1080 га жер учаскесіне автожол құрылысын салу үшін жер пайдаланушыдан алып қоймай 19 (он тоғыз жыл) жыл мерзімге қауымдық сервитут белгіленсін.</w:t>
      </w:r>
    </w:p>
    <w:bookmarkEnd w:id="1"/>
    <w:bookmarkStart w:name="z3" w:id="2"/>
    <w:p>
      <w:pPr>
        <w:spacing w:after="0"/>
        <w:ind w:left="0"/>
        <w:jc w:val="both"/>
      </w:pPr>
      <w:r>
        <w:rPr>
          <w:rFonts w:ascii="Times New Roman"/>
          <w:b w:val="false"/>
          <w:i w:val="false"/>
          <w:color w:val="000000"/>
          <w:sz w:val="28"/>
        </w:rPr>
        <w:t>
      2. "Кентау қаласының әкімдігінің "Кентау қалалық жер қатынастары бөлімі" мемлекеттік мекемесі Қазақстан Республикасының заңнамасында белгіленген тәртіпте:</w:t>
      </w:r>
    </w:p>
    <w:bookmarkEnd w:id="2"/>
    <w:bookmarkStart w:name="z4" w:id="3"/>
    <w:p>
      <w:pPr>
        <w:spacing w:after="0"/>
        <w:ind w:left="0"/>
        <w:jc w:val="both"/>
      </w:pPr>
      <w:r>
        <w:rPr>
          <w:rFonts w:ascii="Times New Roman"/>
          <w:b w:val="false"/>
          <w:i w:val="false"/>
          <w:color w:val="000000"/>
          <w:sz w:val="28"/>
        </w:rPr>
        <w:t>
      1) осы қаулыға қол қойылған күнінен бастап күнтізбелік бес жұмыс күні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Түркістан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3"/>
    <w:bookmarkStart w:name="z5" w:id="4"/>
    <w:p>
      <w:pPr>
        <w:spacing w:after="0"/>
        <w:ind w:left="0"/>
        <w:jc w:val="both"/>
      </w:pPr>
      <w:r>
        <w:rPr>
          <w:rFonts w:ascii="Times New Roman"/>
          <w:b w:val="false"/>
          <w:i w:val="false"/>
          <w:color w:val="000000"/>
          <w:sz w:val="28"/>
        </w:rPr>
        <w:t>
      2) осы қаулының ресми жарияланғанынан кейін оның Кентау қаласы әкімдігінің интернет-ресурсында орналастырылуын қамтамасыз етсін;</w:t>
      </w:r>
    </w:p>
    <w:bookmarkEnd w:id="4"/>
    <w:bookmarkStart w:name="z6" w:id="5"/>
    <w:p>
      <w:pPr>
        <w:spacing w:after="0"/>
        <w:ind w:left="0"/>
        <w:jc w:val="both"/>
      </w:pPr>
      <w:r>
        <w:rPr>
          <w:rFonts w:ascii="Times New Roman"/>
          <w:b w:val="false"/>
          <w:i w:val="false"/>
          <w:color w:val="000000"/>
          <w:sz w:val="28"/>
        </w:rPr>
        <w:t>
      3. Осы қаулының орындалуын бақылау қала әкімінің орынбасары Ғ.Төлеповке жүктелсін.</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Ж.Тасов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қаласы әкімдігінің</w:t>
            </w:r>
            <w:r>
              <w:br/>
            </w:r>
            <w:r>
              <w:rPr>
                <w:rFonts w:ascii="Times New Roman"/>
                <w:b w:val="false"/>
                <w:i w:val="false"/>
                <w:color w:val="000000"/>
                <w:sz w:val="20"/>
              </w:rPr>
              <w:t>"__"_____2024 жылғы</w:t>
            </w:r>
            <w:r>
              <w:br/>
            </w:r>
            <w:r>
              <w:rPr>
                <w:rFonts w:ascii="Times New Roman"/>
                <w:b w:val="false"/>
                <w:i w:val="false"/>
                <w:color w:val="000000"/>
                <w:sz w:val="20"/>
              </w:rPr>
              <w:t>қаулысына қосымша</w:t>
            </w:r>
          </w:p>
        </w:tc>
      </w:tr>
    </w:tbl>
    <w:p>
      <w:pPr>
        <w:spacing w:after="0"/>
        <w:ind w:left="0"/>
        <w:jc w:val="left"/>
      </w:pPr>
      <w:r>
        <w:rPr>
          <w:rFonts w:ascii="Times New Roman"/>
          <w:b/>
          <w:i w:val="false"/>
          <w:color w:val="000000"/>
        </w:rPr>
        <w:t xml:space="preserve"> Қауымдық сервитут белгіленетін жер учаскелерінің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пайдаланушылардың (меншік иелерінің) атауы, кадастрлық нөмірі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Сервитут белгілеудің жалпы алаңы,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алқаптары, жайылым, гектар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көлік, байланыс жерлері, гектар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Абсадиков Изатулла Абилпатшаевич (кад №19-304-001-2510)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0,1080 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0,1080 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