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67c1" w14:textId="66f67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сервитутты белгілеу туралы" Кентау қаласы әкімідігінің 2023 жылғы 11 желтоқсандағы № 363 қаулысының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қаласы әкiмдігінiң 2024 жылғы 3 қаңтардағы № 3 қаулысы. Күші жойылды - Түркістан облысы Кентау қаласы әкiмдігінiң 2024 жылғы 18 қыркүйектегі № 443 қаулысымен</w:t>
      </w:r>
    </w:p>
    <w:p>
      <w:pPr>
        <w:spacing w:after="0"/>
        <w:ind w:left="0"/>
        <w:jc w:val="both"/>
      </w:pPr>
      <w:r>
        <w:rPr>
          <w:rFonts w:ascii="Times New Roman"/>
          <w:b w:val="false"/>
          <w:i w:val="false"/>
          <w:color w:val="ff0000"/>
          <w:sz w:val="28"/>
        </w:rPr>
        <w:t xml:space="preserve">
      Ескерту. Күші жойылды - Түркістан облысы Кентау қаласы әкiмдігінiң 18.09.2024 № 443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"Құқықтық актілер туралы" Қазақстан Республикасының Заңы </w:t>
      </w:r>
      <w:r>
        <w:rPr>
          <w:rFonts w:ascii="Times New Roman"/>
          <w:b w:val="false"/>
          <w:i w:val="false"/>
          <w:color w:val="000000"/>
          <w:sz w:val="28"/>
        </w:rPr>
        <w:t>27-бабына</w:t>
      </w:r>
      <w:r>
        <w:rPr>
          <w:rFonts w:ascii="Times New Roman"/>
          <w:b w:val="false"/>
          <w:i w:val="false"/>
          <w:color w:val="000000"/>
          <w:sz w:val="28"/>
        </w:rPr>
        <w:t xml:space="preserve"> сәйкес Кентау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"Қауымдық сервитутты белгілеу туралы" Кентау қаласы әкімдігінің 2023 жылғы 11 желтоқсандағы № 363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Кентау қаласы әкімдігінің "Кентау қалалық жер қатынастары бөлімі"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қаулыға қол қойылған күннен бастап күнтізбелік бес жұмыс күн ішінде оның орыс және қазақ тілдеріндегі электрондық түрдегі көшірмесін Қазақстан Республикасынының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Түркістан облысы бойынша филиалына ресми жариялау және Қазақстан Республикалық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 ресми жарияланғаннан кейін оның Кентау қаласы әкімдігі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Кентау қаласының әкімі Ғ.Төлеповке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