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21be" w14:textId="c462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2023 жылғы 27 желтоқсандағы № 12/74-VІІІ "2024-2026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2024 жылғы 27 қарашада № 24/141-VІІІ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2023 жылғы 27 желтоқсандағы №12/74-VІІІ "2024-2026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Ақдала ауылдық округінің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57 500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2024-2026 жылдарға арналған бюджеті тиісінше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2024-2026 жылдарға арналған бюджеті тиісінше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53 344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2024-2026 жылдарға арналған бюджеті тиісінше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65 047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56 865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2024-2026 жылдарға арналған бюджеті тиісінше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50 340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557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2024-2026 жылдарға арналған бюджеті тиісінше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64 777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48 520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536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№24/141-VIII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№24/141-VIII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№24/141-VIII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№24/141-VIII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№24/141-VIII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№24/141-VIII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№12/74-VIІІ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