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f40e" w14:textId="23ef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2024 жылғы 22 ақпандағы № 15/84-VІІІ шешiмi. Күші жойылды - Түркістан облысы Арыс қалалық мәслихатының 2024 жылғы 1 қазандағы № 22/137-VІІІ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01.10.2024 № 22/137-VІІІ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№126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министрiнiң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Арыс қаласының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 (басшы лауазымдарды атқаратын адамдарды қоспағанда) 2024 жылға арналған қала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еселенген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