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5476" w14:textId="9df5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кейбір қаулыларының күшін жойылды деп тану туралы</w:t>
      </w:r>
    </w:p>
    <w:p>
      <w:pPr>
        <w:spacing w:after="0"/>
        <w:ind w:left="0"/>
        <w:jc w:val="both"/>
      </w:pPr>
      <w:r>
        <w:rPr>
          <w:rFonts w:ascii="Times New Roman"/>
          <w:b w:val="false"/>
          <w:i w:val="false"/>
          <w:color w:val="000000"/>
          <w:sz w:val="28"/>
        </w:rPr>
        <w:t>Түркістан облысы әкiмдiгiнiң 2024 жылғы 12 желтоқсандағы № 258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 әкімдігінің келесі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2023 жылғы 21 ақпандағы </w:t>
      </w:r>
      <w:r>
        <w:rPr>
          <w:rFonts w:ascii="Times New Roman"/>
          <w:b w:val="false"/>
          <w:i w:val="false"/>
          <w:color w:val="000000"/>
          <w:sz w:val="28"/>
        </w:rPr>
        <w:t>№ 30</w:t>
      </w:r>
      <w:r>
        <w:rPr>
          <w:rFonts w:ascii="Times New Roman"/>
          <w:b w:val="false"/>
          <w:i w:val="false"/>
          <w:color w:val="000000"/>
          <w:sz w:val="28"/>
        </w:rPr>
        <w:t xml:space="preserve"> "Түркістан облысының мәдениет және туризм басқармасы" мемлекеттік мекемесі туралы Ережені бекіту туралы"; </w:t>
      </w:r>
    </w:p>
    <w:bookmarkEnd w:id="2"/>
    <w:bookmarkStart w:name="z4" w:id="3"/>
    <w:p>
      <w:pPr>
        <w:spacing w:after="0"/>
        <w:ind w:left="0"/>
        <w:jc w:val="both"/>
      </w:pPr>
      <w:r>
        <w:rPr>
          <w:rFonts w:ascii="Times New Roman"/>
          <w:b w:val="false"/>
          <w:i w:val="false"/>
          <w:color w:val="000000"/>
          <w:sz w:val="28"/>
        </w:rPr>
        <w:t xml:space="preserve">
      2) 2024 жылғы 28 ақпандағы </w:t>
      </w:r>
      <w:r>
        <w:rPr>
          <w:rFonts w:ascii="Times New Roman"/>
          <w:b w:val="false"/>
          <w:i w:val="false"/>
          <w:color w:val="000000"/>
          <w:sz w:val="28"/>
        </w:rPr>
        <w:t>№ 43</w:t>
      </w:r>
      <w:r>
        <w:rPr>
          <w:rFonts w:ascii="Times New Roman"/>
          <w:b w:val="false"/>
          <w:i w:val="false"/>
          <w:color w:val="000000"/>
          <w:sz w:val="28"/>
        </w:rPr>
        <w:t xml:space="preserve"> "Түркістан облысы әкімдігінің 2023 жылғы 21 ақпандағы № 30 "Түркістан облысының мәдениет және туризм басқармасы" мемлекеттік мекемесі туралы Ережені бекіту туралы" қаулысына толықтыру енгізу туралы".</w:t>
      </w:r>
    </w:p>
    <w:bookmarkEnd w:id="3"/>
    <w:bookmarkStart w:name="z5" w:id="4"/>
    <w:p>
      <w:pPr>
        <w:spacing w:after="0"/>
        <w:ind w:left="0"/>
        <w:jc w:val="both"/>
      </w:pPr>
      <w:r>
        <w:rPr>
          <w:rFonts w:ascii="Times New Roman"/>
          <w:b w:val="false"/>
          <w:i w:val="false"/>
          <w:color w:val="000000"/>
          <w:sz w:val="28"/>
        </w:rPr>
        <w:t>
      2. "Түркістан облысы әкімінің аппараты" мемлекеттік мекемесі:</w:t>
      </w:r>
    </w:p>
    <w:bookmarkEnd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орналастыруын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