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9a2f" w14:textId="6d89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3 қаңтардағы № 1 қаулысы. Күші жойылды - Түркістан облысы әкiмдiгiнiң 2025 жылғы 17 ақпандағы № 32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17.02.2025 № 32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"Бұқаралық ақпарат құралдары туралы" Қазақстан Республикасы Заңының 4-4 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 Ақпарат және қоғамдық даму министрі міндетін атқарушының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мерзімінде № 22807 болып тіркелген)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 xml:space="preserve">2024 жылғы 3 қаңтардағы </w:t>
            </w:r>
            <w:r>
              <w:br/>
            </w:r>
            <w:r>
              <w:rPr>
                <w:rFonts w:ascii="Times New Roman"/>
                <w:b w:val="false"/>
                <w:i w:val="false"/>
                <w:color w:val="000000"/>
                <w:sz w:val="20"/>
              </w:rPr>
              <w:t>1 қаулысына қосымша</w:t>
            </w:r>
          </w:p>
        </w:tc>
      </w:tr>
    </w:tbl>
    <w:bookmarkStart w:name="z7" w:id="5"/>
    <w:p>
      <w:pPr>
        <w:spacing w:after="0"/>
        <w:ind w:left="0"/>
        <w:jc w:val="left"/>
      </w:pPr>
      <w:r>
        <w:rPr>
          <w:rFonts w:ascii="Times New Roman"/>
          <w:b/>
          <w:i w:val="false"/>
          <w:color w:val="000000"/>
        </w:rPr>
        <w:t xml:space="preserve">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әдістемесі</w:t>
      </w:r>
    </w:p>
    <w:bookmarkEnd w:id="5"/>
    <w:bookmarkStart w:name="z8" w:id="6"/>
    <w:p>
      <w:pPr>
        <w:spacing w:after="0"/>
        <w:ind w:left="0"/>
        <w:jc w:val="both"/>
      </w:pPr>
      <w:r>
        <w:rPr>
          <w:rFonts w:ascii="Times New Roman"/>
          <w:b w:val="false"/>
          <w:i w:val="false"/>
          <w:color w:val="000000"/>
          <w:sz w:val="28"/>
        </w:rPr>
        <w:t xml:space="preserve">
      1.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айқындаудың осы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"Бұқаралық ақпарат құралдары туралы" Қазақстан Республикасы Заңының 4-4-бабының </w:t>
      </w:r>
      <w:r>
        <w:rPr>
          <w:rFonts w:ascii="Times New Roman"/>
          <w:b w:val="false"/>
          <w:i w:val="false"/>
          <w:color w:val="000000"/>
          <w:sz w:val="28"/>
        </w:rPr>
        <w:t>4-1) тармақшасына</w:t>
      </w:r>
      <w:r>
        <w:rPr>
          <w:rFonts w:ascii="Times New Roman"/>
          <w:b w:val="false"/>
          <w:i w:val="false"/>
          <w:color w:val="000000"/>
          <w:sz w:val="28"/>
        </w:rPr>
        <w:t xml:space="preserve"> және Қазақстан Республикасы Ақпарат және қоғамдық даму министрі міндетін атқарушының 2021 жылғы 19 мамырдағы № 173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сәйкес әзірленді және Түркістан облысы аумағында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6"/>
    <w:bookmarkStart w:name="z9" w:id="7"/>
    <w:p>
      <w:pPr>
        <w:spacing w:after="0"/>
        <w:ind w:left="0"/>
        <w:jc w:val="both"/>
      </w:pPr>
      <w:r>
        <w:rPr>
          <w:rFonts w:ascii="Times New Roman"/>
          <w:b w:val="false"/>
          <w:i w:val="false"/>
          <w:color w:val="000000"/>
          <w:sz w:val="28"/>
        </w:rPr>
        <w:t xml:space="preserve">
      2. Түркістан облысы аумағында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7"/>
    <w:bookmarkStart w:name="z10" w:id="8"/>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8"/>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бір шаршы сантиметр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 орналастырылатын бір шаршы сантиметр көрсетілетін қызмет үшін базалық баға;</w:t>
      </w:r>
    </w:p>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1" w:id="9"/>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9"/>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жоғары – 1,4.</w:t>
      </w:r>
    </w:p>
    <w:bookmarkStart w:name="z12" w:id="10"/>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10"/>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Start w:name="z13" w:id="11"/>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11"/>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аумағында</w:t>
            </w:r>
            <w:r>
              <w:br/>
            </w:r>
            <w:r>
              <w:rPr>
                <w:rFonts w:ascii="Times New Roman"/>
                <w:b w:val="false"/>
                <w:i w:val="false"/>
                <w:color w:val="000000"/>
                <w:sz w:val="20"/>
              </w:rPr>
              <w:t>бұқаралық ақпарат құралдарында</w:t>
            </w:r>
            <w:r>
              <w:br/>
            </w:r>
            <w:r>
              <w:rPr>
                <w:rFonts w:ascii="Times New Roman"/>
                <w:b w:val="false"/>
                <w:i w:val="false"/>
                <w:color w:val="000000"/>
                <w:sz w:val="20"/>
              </w:rPr>
              <w:t>мемлекеттік ақпараттық саясатты</w:t>
            </w:r>
            <w:r>
              <w:br/>
            </w:r>
            <w:r>
              <w:rPr>
                <w:rFonts w:ascii="Times New Roman"/>
                <w:b w:val="false"/>
                <w:i w:val="false"/>
                <w:color w:val="000000"/>
                <w:sz w:val="20"/>
              </w:rPr>
              <w:t>жүргізу үшін сатып алынатын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айқындаудың</w:t>
            </w:r>
            <w:r>
              <w:br/>
            </w:r>
            <w:r>
              <w:rPr>
                <w:rFonts w:ascii="Times New Roman"/>
                <w:b w:val="false"/>
                <w:i w:val="false"/>
                <w:color w:val="000000"/>
                <w:sz w:val="20"/>
              </w:rPr>
              <w:t>Әдістемесіне қосымша</w:t>
            </w:r>
          </w:p>
        </w:tc>
      </w:tr>
    </w:tbl>
    <w:p>
      <w:pPr>
        <w:spacing w:after="0"/>
        <w:ind w:left="0"/>
        <w:jc w:val="left"/>
      </w:pPr>
      <w:r>
        <w:rPr>
          <w:rFonts w:ascii="Times New Roman"/>
          <w:b/>
          <w:i w:val="false"/>
          <w:color w:val="000000"/>
        </w:rPr>
        <w:t xml:space="preserve"> Түркістан облысы аумағында бұқаралық ақпарат құралдарында мемлекеттік ақпараттық саясатты жүргізу үшін сатып алынатын қызметтің әрбір түрі үшін базалық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базалық баға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және алдағы жылдарға базалық баға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қалалары мен аудандары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мерзімді баспасөз басылымдарында (журнал) (ақпараттық материалдарды әзірлеу және орналастыру) көрсетілетін қызмет (Bm)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 (ақпараттық материалды әзірлеу және орналастыру) көрсетілетін қызмет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(ақпараттық материалды әзірлеу және орналастыру) көрсетілетін қызмет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(ақпараттық-талдамалық бағдарламаларды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(жаңалықтар сюжеттерін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(ойын-сауық шоулар, музыкалық, әзіл-сықақ бағдарламаларды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(реалити шоулар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72 500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(телевизиялық бағдарламаларды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(ток шоулар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 (оның ішінде орналастыру қызметтері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 (оның ішінде орналастыру қызметтері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(деректі фильмдер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(бейнероликтер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бағдарламалар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(оның ішінде орналастыру қызметтері 22 264)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47 467 (оның ішінде орналастыру қызметтері 22 833)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(жаңалықтық сюжеттер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(білім беру бағдарламаларын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(оның ішінде орналастыру қызметтері 13 433)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29 467 (оның ішінде орналастыру қызметтері 13 833)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(танымдық бағдарламалар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 (оның ішінде орналастыру қызметтері 15 433)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33 467 (оның ішінде орналастыру қызметтері 15 833)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(телевизиялық бағдарламалар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 (оның ішінде орналастыру қызметтері 20 600)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*44 133 (оның ішінде орналастыру қызметтері 21 167)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(ток шоулар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 (оның ішінде орналастыру қызметтері 30 500)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 (оның ішінде орналастыру қызметтері 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(реалити шоулар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(деректі фильмдер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(анимациялық фильмдер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 (оның ішінде орналастыру қызметтері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232 000 (оның ішінде орналастыру қызметтері 116 000)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(бейнероликтер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(оның ішінде орналастыру қызметтері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17 850 (оның ішінде орналастыру қызметтері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(бір маусымды сериалдық өнімдер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қалалары мен аудандары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бағдарламалар, жаңалықтық сюжеттер әзірлеу және орналастыру) көрсетілетін қызмет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сүйемелдеуді қамтамасыз ету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(ақпараттық бағдарламаларды әзірлеу және орналастыру) көрсетілетін қызмет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(аудиороликтерді әзірлеу және орналастыру) көрсетілетін қызмет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bl>
    <w:p>
      <w:pPr>
        <w:spacing w:after="0"/>
        <w:ind w:left="0"/>
        <w:jc w:val="both"/>
      </w:pPr>
      <w:r>
        <w:rPr>
          <w:rFonts w:ascii="Times New Roman"/>
          <w:b w:val="false"/>
          <w:i w:val="false"/>
          <w:color w:val="000000"/>
          <w:sz w:val="28"/>
        </w:rPr>
        <w:t>
      Ескертпе: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