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1ac2" w14:textId="0331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мәслихаттың 2023 жылғы 27 желтоқсандағы № 67-VIII "2024-2026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2024 жылғы 18 желтоқсандағы № 130-VIII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аралған Мақат, Доссор кенттерінің және Бәйгетөбе ауылдық округінің бюджеттері туралы" Мақат аудандық мәслихатының 2023 жылғы 27 желтоқсандағы № 67-VIII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(2024 жылғы 15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Мақат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515 638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82 982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401 976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515 638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28 522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28 522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2024–2026 жылдарға арналған Доссор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келесідей көлемдерде бекiтiлсiн: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414 670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58 515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344 857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414 670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10 070 мың теңге: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10 070 мың теңге.".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2024–2026 жылдарға арналған Бәйгетөбе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9-қосымшаларға сәйкес, оның iшiнде 2024 жылға келесідей көлемдерде бекiтiлсiн: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117 903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11 101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96 493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117 903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 бюджеттік несиелер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10 298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10 298 мың теңге.".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мазмұндалдсын.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қаңтардан бастап қолданысқа енгiзiледi.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130-VIII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Мақат кентінің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130-VIII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Доссор кентінің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130-VIII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арналған Бәйгетөбе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