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d710" w14:textId="8c4d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мәслихаттың 2023 жылғы 27 желтоқсандағы № 67-VIII "2024-2026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19 сәуірдегі № 88-VIII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аралған Мақат, Доссор кенттерінің және Бәйгетөбе ауылдық округінің бюджеттері туралы" Мақат аудандық мәслихатының 2023 жылғы 27 желтоқсандағы № 67-VIII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549 562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66 222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450 336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549 562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28 522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28 522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343 067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47 023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284 567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343 067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129 926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104 269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129 926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10 298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10 298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мазмұндалдсын.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2024 жылғы 27 желтоқсандағы № 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2023 жылғы 27 желтоқсандағы № 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